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13" w:rsidRDefault="009A5C06" w:rsidP="00C32213">
      <w:pPr>
        <w:rPr>
          <w:b/>
          <w:bCs/>
          <w:sz w:val="28"/>
          <w:szCs w:val="28"/>
        </w:rPr>
      </w:pPr>
      <w:bookmarkStart w:id="0" w:name="apt.0"/>
      <w:r>
        <w:rPr>
          <w:b/>
          <w:bCs/>
          <w:sz w:val="28"/>
          <w:szCs w:val="28"/>
        </w:rPr>
        <w:t>EL SECTOR SECUNDARI</w:t>
      </w:r>
      <w:r w:rsidR="008C4F4A">
        <w:rPr>
          <w:b/>
          <w:bCs/>
          <w:sz w:val="28"/>
          <w:szCs w:val="28"/>
        </w:rPr>
        <w:t xml:space="preserve"> (1/4</w:t>
      </w:r>
      <w:r w:rsidR="006F3866">
        <w:rPr>
          <w:b/>
          <w:bCs/>
          <w:sz w:val="28"/>
          <w:szCs w:val="28"/>
        </w:rPr>
        <w:t>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1581"/>
        <w:gridCol w:w="1418"/>
        <w:gridCol w:w="567"/>
        <w:gridCol w:w="1134"/>
        <w:gridCol w:w="2943"/>
      </w:tblGrid>
      <w:tr w:rsidR="00DC17CD" w:rsidTr="00276E69">
        <w:trPr>
          <w:trHeight w:val="245"/>
        </w:trPr>
        <w:tc>
          <w:tcPr>
            <w:tcW w:w="1929" w:type="dxa"/>
            <w:vAlign w:val="center"/>
          </w:tcPr>
          <w:p w:rsidR="00DC17CD" w:rsidRDefault="00DC17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EL SECTOR SECUNDARI</w:t>
            </w:r>
          </w:p>
        </w:tc>
        <w:tc>
          <w:tcPr>
            <w:tcW w:w="7643" w:type="dxa"/>
            <w:gridSpan w:val="5"/>
            <w:vAlign w:val="center"/>
          </w:tcPr>
          <w:p w:rsidR="00DC17CD" w:rsidRPr="00DC17CD" w:rsidRDefault="00AD5B0D" w:rsidP="00C72AE5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696ADA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DC17CD" w:rsidRPr="00DC17CD">
              <w:rPr>
                <w:bCs/>
                <w:sz w:val="20"/>
                <w:szCs w:val="20"/>
                <w:shd w:val="clear" w:color="auto" w:fill="FFFFFF"/>
              </w:rPr>
              <w:t>El</w:t>
            </w:r>
            <w:r w:rsidR="00DC17CD" w:rsidRPr="00DC17CD"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> 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>sector secundari</w:t>
            </w:r>
            <w:r w:rsidR="00DC17CD" w:rsidRPr="00DC17CD">
              <w:rPr>
                <w:rStyle w:val="apple-converted-space"/>
                <w:bCs/>
                <w:sz w:val="20"/>
                <w:szCs w:val="20"/>
                <w:shd w:val="clear" w:color="auto" w:fill="FFFFFF"/>
              </w:rPr>
              <w:t> </w:t>
            </w:r>
            <w:r w:rsidR="00DC17CD" w:rsidRPr="00DC17CD">
              <w:rPr>
                <w:bCs/>
                <w:sz w:val="20"/>
                <w:szCs w:val="20"/>
                <w:shd w:val="clear" w:color="auto" w:fill="FFFFFF"/>
              </w:rPr>
              <w:t xml:space="preserve">agrupa les 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>activitats basades en l</w:t>
            </w:r>
            <w:r w:rsidRPr="00AD5B0D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  <w:t>’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>extracci</w:t>
            </w:r>
            <w:r w:rsidR="00DC17CD" w:rsidRPr="00AD5B0D">
              <w:rPr>
                <w:rFonts w:cs="Verdana"/>
                <w:b/>
                <w:bCs/>
                <w:sz w:val="20"/>
                <w:szCs w:val="20"/>
                <w:shd w:val="clear" w:color="auto" w:fill="FFFFFF"/>
              </w:rPr>
              <w:t>ó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 xml:space="preserve"> i transformaci</w:t>
            </w:r>
            <w:r w:rsidR="00DC17CD" w:rsidRPr="00AD5B0D">
              <w:rPr>
                <w:rFonts w:cs="Verdana"/>
                <w:b/>
                <w:bCs/>
                <w:sz w:val="20"/>
                <w:szCs w:val="20"/>
                <w:shd w:val="clear" w:color="auto" w:fill="FFFFFF"/>
              </w:rPr>
              <w:t>ó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 xml:space="preserve"> de mat</w:t>
            </w:r>
            <w:r>
              <w:rPr>
                <w:rFonts w:cs="Verdana"/>
                <w:b/>
                <w:bCs/>
                <w:sz w:val="20"/>
                <w:szCs w:val="20"/>
                <w:shd w:val="clear" w:color="auto" w:fill="FFFFFF"/>
              </w:rPr>
              <w:t>è</w:t>
            </w:r>
            <w:r w:rsidR="00DC17CD" w:rsidRPr="00AD5B0D">
              <w:rPr>
                <w:b/>
                <w:bCs/>
                <w:sz w:val="20"/>
                <w:szCs w:val="20"/>
                <w:shd w:val="clear" w:color="auto" w:fill="FFFFFF"/>
              </w:rPr>
              <w:t>ries primeres en altres productes</w:t>
            </w:r>
            <w:r w:rsidR="00BC056B">
              <w:rPr>
                <w:bCs/>
                <w:sz w:val="20"/>
                <w:szCs w:val="20"/>
                <w:shd w:val="clear" w:color="auto" w:fill="FFFFFF"/>
              </w:rPr>
              <w:t>: mineria, energia, construcció i indústria.</w:t>
            </w:r>
          </w:p>
        </w:tc>
      </w:tr>
      <w:tr w:rsidR="000B4523" w:rsidTr="00180016">
        <w:trPr>
          <w:trHeight w:val="245"/>
        </w:trPr>
        <w:tc>
          <w:tcPr>
            <w:tcW w:w="1929" w:type="dxa"/>
            <w:vMerge w:val="restart"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LES MATÈRIES PRIMERES</w:t>
            </w:r>
          </w:p>
        </w:tc>
        <w:tc>
          <w:tcPr>
            <w:tcW w:w="1581" w:type="dxa"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MATÈRIES PRIMERES NATURALS</w:t>
            </w:r>
          </w:p>
        </w:tc>
        <w:tc>
          <w:tcPr>
            <w:tcW w:w="6062" w:type="dxa"/>
            <w:gridSpan w:val="4"/>
            <w:vAlign w:val="center"/>
          </w:tcPr>
          <w:p w:rsidR="000B4523" w:rsidRPr="005F3602" w:rsidRDefault="000B4523" w:rsidP="00C72AE5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5F3602">
              <w:rPr>
                <w:rFonts w:eastAsia="Times New Roman" w:cs="Times New Roman"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ón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necessàries per elaborar un producte industrial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 w:rsidRPr="005F3602">
              <w:rPr>
                <w:rFonts w:eastAsia="Times New Roman" w:cs="Times New Roman"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Es troben a la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natura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i, després de ser degudament 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transformades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a les indústries, es converteixen en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productes utilitzables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0B4523" w:rsidTr="000B4523">
        <w:trPr>
          <w:trHeight w:val="20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TIPUS DE MATÈRIES PRIMERES NATURALS</w:t>
            </w:r>
          </w:p>
        </w:tc>
        <w:tc>
          <w:tcPr>
            <w:tcW w:w="1418" w:type="dxa"/>
            <w:vMerge w:val="restart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Les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matèries primeres naturals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es classifiquen </w:t>
            </w:r>
            <w:r w:rsidRPr="005F360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 xml:space="preserve">segons el seu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origen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4644" w:type="dxa"/>
            <w:gridSpan w:val="3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Origen animal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procedeixen de la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ramaderia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(llana, pells) o de la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pesca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(olis).</w:t>
            </w:r>
          </w:p>
        </w:tc>
      </w:tr>
      <w:tr w:rsidR="000B4523" w:rsidTr="000B4523">
        <w:trPr>
          <w:trHeight w:val="20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644" w:type="dxa"/>
            <w:gridSpan w:val="3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Origen vegetal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procedeixen de l'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agricultura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(cotó, blat) o de l'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explotació forestal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(fusta).</w:t>
            </w:r>
          </w:p>
        </w:tc>
      </w:tr>
      <w:tr w:rsidR="000B4523" w:rsidTr="000B4523">
        <w:trPr>
          <w:trHeight w:val="20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Origen mineral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procedeixen del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subsòl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(ferro, plom, coure).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Es classifiquen en </w:t>
            </w:r>
            <w:r w:rsidRPr="005F3602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3 grups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2943" w:type="dxa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-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Metàl·liques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hematites (ferro),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bauxita (alumini), or, plata...</w:t>
            </w:r>
          </w:p>
        </w:tc>
      </w:tr>
      <w:tr w:rsidR="000B4523" w:rsidTr="000B4523">
        <w:trPr>
          <w:trHeight w:val="20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943" w:type="dxa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-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No metàl·liques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sal, sofre, marbre...</w:t>
            </w:r>
          </w:p>
        </w:tc>
      </w:tr>
      <w:tr w:rsidR="000B4523" w:rsidTr="000B4523">
        <w:trPr>
          <w:trHeight w:val="20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418" w:type="dxa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B4523" w:rsidRPr="0028496F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943" w:type="dxa"/>
            <w:vAlign w:val="center"/>
          </w:tcPr>
          <w:p w:rsidR="000B4523" w:rsidRPr="005F3602" w:rsidRDefault="000B4523" w:rsidP="005F3602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-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Energètiques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carbó, petroli, urani...</w:t>
            </w:r>
          </w:p>
        </w:tc>
      </w:tr>
      <w:tr w:rsidR="000B4523" w:rsidTr="00180016">
        <w:trPr>
          <w:trHeight w:val="245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LA MINERIA</w:t>
            </w:r>
          </w:p>
        </w:tc>
        <w:tc>
          <w:tcPr>
            <w:tcW w:w="6062" w:type="dxa"/>
            <w:gridSpan w:val="4"/>
            <w:vAlign w:val="center"/>
          </w:tcPr>
          <w:p w:rsidR="000B4523" w:rsidRPr="005F3602" w:rsidRDefault="000B4523" w:rsidP="00C72AE5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ctivitat dedicada a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extreure els recursos del subsòl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, ja sigui de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mines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o bé de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jaciments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="00BC056B" w:rsidRPr="00BC05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Tipus</w:t>
            </w:r>
            <w:r w:rsidR="00BC056B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="00BC056B" w:rsidRPr="00BC05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d’</w:t>
            </w:r>
            <w:r w:rsidRPr="00BC056B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explotacions mineres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o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mines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</w:t>
            </w:r>
            <w:r w:rsidRPr="00864E6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cel obert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subterrànies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0B4523" w:rsidTr="00180016">
        <w:trPr>
          <w:trHeight w:val="245"/>
        </w:trPr>
        <w:tc>
          <w:tcPr>
            <w:tcW w:w="1929" w:type="dxa"/>
            <w:vMerge/>
            <w:vAlign w:val="center"/>
          </w:tcPr>
          <w:p w:rsidR="000B4523" w:rsidRDefault="000B4523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0B4523" w:rsidRDefault="000B4523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PRODUCCIÓ I CONSUM DE MINERALS</w:t>
            </w:r>
          </w:p>
        </w:tc>
        <w:tc>
          <w:tcPr>
            <w:tcW w:w="6062" w:type="dxa"/>
            <w:gridSpan w:val="4"/>
            <w:vAlign w:val="center"/>
          </w:tcPr>
          <w:p w:rsidR="000B4523" w:rsidRPr="005F3602" w:rsidRDefault="000B4523" w:rsidP="00C72AE5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Els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països industrials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consumeixen molts recursos minerals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i per això la seva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producció és sovint insuficient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. En d’altres ocasions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els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manquen minerals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que tenen molt interès per a la indústria.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 w:rsidRPr="005F3602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Aquests països </w:t>
            </w:r>
            <w:r w:rsidRPr="0028496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compren els minerals</w:t>
            </w:r>
            <w:r w:rsidRPr="0028496F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que necessiten a grans empreses nacionals o internacionals que exploten o comercialitzen els minerals que s’extreuen en altres països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sovint pobres.</w:t>
            </w:r>
          </w:p>
        </w:tc>
      </w:tr>
      <w:tr w:rsidR="009468CD" w:rsidTr="005A50C2">
        <w:trPr>
          <w:trHeight w:val="245"/>
        </w:trPr>
        <w:tc>
          <w:tcPr>
            <w:tcW w:w="1929" w:type="dxa"/>
            <w:vMerge w:val="restart"/>
            <w:vAlign w:val="center"/>
          </w:tcPr>
          <w:p w:rsidR="009468CD" w:rsidRDefault="009468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LES FONTS D’ENERGIA</w:t>
            </w:r>
          </w:p>
        </w:tc>
        <w:tc>
          <w:tcPr>
            <w:tcW w:w="7643" w:type="dxa"/>
            <w:gridSpan w:val="5"/>
            <w:vAlign w:val="center"/>
          </w:tcPr>
          <w:p w:rsidR="009468CD" w:rsidRPr="0028496F" w:rsidRDefault="009468CD" w:rsidP="00284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ón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recursos naturals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a partir dels quals és possible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obtenir formes d’energia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necessàries per al funcionament d’indústries, transports i per a l’ús domèstic.</w:t>
            </w:r>
          </w:p>
        </w:tc>
      </w:tr>
      <w:tr w:rsidR="009468CD" w:rsidTr="009468CD">
        <w:trPr>
          <w:trHeight w:val="20"/>
        </w:trPr>
        <w:tc>
          <w:tcPr>
            <w:tcW w:w="1929" w:type="dxa"/>
            <w:vMerge/>
            <w:vAlign w:val="center"/>
          </w:tcPr>
          <w:p w:rsidR="009468CD" w:rsidRDefault="009468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C91B3F" w:rsidRDefault="00C91B3F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C91B3F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CLASSIFICACIÓ</w:t>
            </w:r>
          </w:p>
          <w:p w:rsidR="009468CD" w:rsidRPr="009468CD" w:rsidRDefault="009468CD" w:rsidP="0028496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Poden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classificar-se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en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dos grups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468CD" w:rsidRPr="009468CD" w:rsidRDefault="009468CD" w:rsidP="009468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• Segons la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possibilitat que s'exhaureixin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les fonts d'energia poden ser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</w:p>
        </w:tc>
        <w:tc>
          <w:tcPr>
            <w:tcW w:w="4077" w:type="dxa"/>
            <w:gridSpan w:val="2"/>
            <w:vAlign w:val="center"/>
          </w:tcPr>
          <w:p w:rsidR="009468CD" w:rsidRPr="0028496F" w:rsidRDefault="009468CD" w:rsidP="00284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Renovables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són gairebé inesgotables,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com el Sol, el vent, l'aigua...</w:t>
            </w:r>
          </w:p>
        </w:tc>
      </w:tr>
      <w:tr w:rsidR="009468CD" w:rsidTr="009468CD">
        <w:trPr>
          <w:trHeight w:val="20"/>
        </w:trPr>
        <w:tc>
          <w:tcPr>
            <w:tcW w:w="1929" w:type="dxa"/>
            <w:vMerge/>
            <w:vAlign w:val="center"/>
          </w:tcPr>
          <w:p w:rsidR="009468CD" w:rsidRDefault="009468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077" w:type="dxa"/>
            <w:gridSpan w:val="2"/>
            <w:vAlign w:val="center"/>
          </w:tcPr>
          <w:p w:rsidR="009468CD" w:rsidRPr="0028496F" w:rsidRDefault="009468CD" w:rsidP="00284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No renovables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 limitades i poden arribar a exhaurir-se, com el carbó, el petroli, el gasnatural o l'ura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ni.</w:t>
            </w:r>
          </w:p>
        </w:tc>
      </w:tr>
      <w:tr w:rsidR="009468CD" w:rsidTr="009468CD">
        <w:trPr>
          <w:trHeight w:val="20"/>
        </w:trPr>
        <w:tc>
          <w:tcPr>
            <w:tcW w:w="1929" w:type="dxa"/>
            <w:vMerge/>
            <w:vAlign w:val="center"/>
          </w:tcPr>
          <w:p w:rsidR="009468CD" w:rsidRDefault="009468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• Segons la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importància econòmica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les fonts d'energia poden ser:</w:t>
            </w:r>
          </w:p>
        </w:tc>
        <w:tc>
          <w:tcPr>
            <w:tcW w:w="4077" w:type="dxa"/>
            <w:gridSpan w:val="2"/>
            <w:vAlign w:val="center"/>
          </w:tcPr>
          <w:p w:rsidR="009468CD" w:rsidRPr="0028496F" w:rsidRDefault="009468CD" w:rsidP="00284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Tradicionals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són les més utilitzades; destaquen el carbó, el petroli, el gas natural, l'energia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hidràulica o l'energia nuclear.</w:t>
            </w:r>
          </w:p>
        </w:tc>
      </w:tr>
      <w:tr w:rsidR="009468CD" w:rsidTr="009468CD">
        <w:trPr>
          <w:trHeight w:val="20"/>
        </w:trPr>
        <w:tc>
          <w:tcPr>
            <w:tcW w:w="1929" w:type="dxa"/>
            <w:vMerge/>
            <w:vAlign w:val="center"/>
          </w:tcPr>
          <w:p w:rsidR="009468CD" w:rsidRDefault="009468CD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468CD" w:rsidRPr="009468CD" w:rsidRDefault="009468CD" w:rsidP="0028496F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077" w:type="dxa"/>
            <w:gridSpan w:val="2"/>
            <w:vAlign w:val="center"/>
          </w:tcPr>
          <w:p w:rsidR="009468CD" w:rsidRPr="0028496F" w:rsidRDefault="009468CD" w:rsidP="00284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Alternatives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s'utilitzen poc, perquè encara es troben en fase d'investigació i desenvolupament. Les més importants són l'energia solar, l'eòlica, la geotèrmica i la mareomotriu.</w:t>
            </w:r>
          </w:p>
        </w:tc>
      </w:tr>
    </w:tbl>
    <w:p w:rsidR="008C4F4A" w:rsidRDefault="008C4F4A">
      <w:r>
        <w:br w:type="page"/>
      </w:r>
    </w:p>
    <w:p w:rsidR="008C4F4A" w:rsidRPr="008C4F4A" w:rsidRDefault="008C4F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 SECTOR SECUNDARI (2/4)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1581"/>
        <w:gridCol w:w="6062"/>
      </w:tblGrid>
      <w:tr w:rsidR="008C4F4A" w:rsidTr="00BD6411">
        <w:trPr>
          <w:trHeight w:val="20"/>
        </w:trPr>
        <w:tc>
          <w:tcPr>
            <w:tcW w:w="1929" w:type="dxa"/>
            <w:vMerge w:val="restart"/>
            <w:vAlign w:val="center"/>
          </w:tcPr>
          <w:p w:rsidR="008C4F4A" w:rsidRDefault="008C4F4A" w:rsidP="008C4F4A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br/>
              <w:t>FONTS D’ENERGIA TRADICIONALS</w:t>
            </w:r>
          </w:p>
        </w:tc>
        <w:tc>
          <w:tcPr>
            <w:tcW w:w="7643" w:type="dxa"/>
            <w:gridSpan w:val="2"/>
            <w:vAlign w:val="center"/>
          </w:tcPr>
          <w:p w:rsidR="008C4F4A" w:rsidRPr="009468CD" w:rsidRDefault="008C4F4A" w:rsidP="00176170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Els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recursos energètics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tenen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usos molt diversos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,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(indústries, transports, ús domèstic...)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però es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distribueixen de manera desigual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al món.</w:t>
            </w:r>
          </w:p>
        </w:tc>
      </w:tr>
      <w:tr w:rsidR="008C4F4A" w:rsidTr="00C91B3F">
        <w:trPr>
          <w:trHeight w:val="2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8C4F4A" w:rsidRPr="004143DA" w:rsidRDefault="008C4F4A" w:rsidP="004143D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USOS I LOCALITZACIÓ</w:t>
            </w:r>
          </w:p>
        </w:tc>
        <w:tc>
          <w:tcPr>
            <w:tcW w:w="6062" w:type="dxa"/>
            <w:vAlign w:val="center"/>
          </w:tcPr>
          <w:p w:rsidR="008C4F4A" w:rsidRPr="00176170" w:rsidRDefault="008C4F4A" w:rsidP="00176170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carbó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és un combustible fòssil molt abundant a la natura.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’empra principalment com a combustib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le per produir energia tèrmica.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Principals productors: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la Xina, els Estats Units 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els països de la Unió Europea.</w:t>
            </w:r>
          </w:p>
        </w:tc>
      </w:tr>
      <w:tr w:rsidR="008C4F4A" w:rsidTr="00C91B3F">
        <w:trPr>
          <w:trHeight w:val="2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Pr="009468CD" w:rsidRDefault="008C4F4A" w:rsidP="00176170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176170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 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petroli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é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la font d’energia principal perquè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és la més utilitzada, ja que té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un gran poder calorífic, i és fàcil d’extreure i de transportar.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Principals productors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l'Orient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Mitjà, els Estats Units i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Rússia.</w:t>
            </w:r>
          </w:p>
        </w:tc>
      </w:tr>
      <w:tr w:rsidR="008C4F4A" w:rsidTr="00037A0B">
        <w:trPr>
          <w:trHeight w:val="2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El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g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as natural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fa servir com a combustible o com a matèria primera a la indústria química. El seu consum és cada cop més gran.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Principals productors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l'Orient M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itjà (països del Golf Pèrsic), els Estats Units, Rússia i e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 Canadà.</w:t>
            </w:r>
          </w:p>
        </w:tc>
      </w:tr>
      <w:tr w:rsidR="008C4F4A" w:rsidTr="00037A0B">
        <w:trPr>
          <w:trHeight w:val="2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L’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nergia hidràulica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é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l’energia de l’aigua acumulada als embassaments, que s’utilitza per obteni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 electricitat (hidroelectricitat).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Principals productors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e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ls països desenvolupats; destaquen el Canadà, la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Xina, els Estats Units, Noruega i el Japó.</w:t>
            </w:r>
          </w:p>
        </w:tc>
      </w:tr>
      <w:tr w:rsidR="008C4F4A" w:rsidTr="00037A0B">
        <w:trPr>
          <w:trHeight w:val="2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L’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</w:t>
            </w:r>
            <w:r w:rsidRPr="009468C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ergia nuclear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 Els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combustibles nuclears</w:t>
            </w:r>
            <w:r w:rsidRPr="00176170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són una font d’energia. A les centrals nuclears, un reactor genera la calor necessària per obtenir electricitat.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– Principals productors: </w:t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 Canadà i els Estats Units.</w:t>
            </w:r>
          </w:p>
        </w:tc>
      </w:tr>
      <w:tr w:rsidR="008C4F4A" w:rsidTr="00037A0B">
        <w:trPr>
          <w:trHeight w:val="245"/>
        </w:trPr>
        <w:tc>
          <w:tcPr>
            <w:tcW w:w="1929" w:type="dxa"/>
            <w:vMerge w:val="restart"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FONTS D’ENERGIA ALTERNATIVES</w:t>
            </w:r>
          </w:p>
        </w:tc>
        <w:tc>
          <w:tcPr>
            <w:tcW w:w="7643" w:type="dxa"/>
            <w:gridSpan w:val="2"/>
            <w:vAlign w:val="center"/>
          </w:tcPr>
          <w:p w:rsidR="008C4F4A" w:rsidRPr="00CC0F56" w:rsidRDefault="008C4F4A" w:rsidP="00037A0B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•La demanda d'energia creix, però l’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esgotament de les energies tradicionals no renovables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com el carbó o el petroli i la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contaminació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que generen fan desitjable la seva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substitució per altres fonts d’energia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•Actualment hi ha un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gran interès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per desenvolupar 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fonts d’energia alternatives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que són, en general,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renovables i poc contaminants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8C4F4A" w:rsidTr="00037A0B">
        <w:trPr>
          <w:trHeight w:val="39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TIPUS</w:t>
            </w:r>
          </w:p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  <w:p w:rsidR="008C4F4A" w:rsidRDefault="008C4F4A" w:rsidP="00037A0B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Les 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fonts d’energia alternatives</w:t>
            </w:r>
          </w:p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més destacades són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cinc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CC0F56">
              <w:rPr>
                <w:rFonts w:eastAsia="Times New Roman" w:cs="Times New Roman"/>
                <w:sz w:val="20"/>
                <w:szCs w:val="20"/>
                <w:lang w:eastAsia="ca-ES"/>
              </w:rPr>
              <w:br/>
            </w: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L’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energia solar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aprofita l'energia del Sol.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És abundant, inesgotable i neta (no contaminant), però irregular (existeixen variacions al llarg del dia i de l'any) i, a més, la intensitat de la radiació solar no és igual a totes les zones de la Terra.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Les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seves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aplicacions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són tant industrials com domèstiques. Es fa servir sobretot per obtenir aigua calenta i electricitat.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Les 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plaques fotovoltaiques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solars permeten converti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r l’energia solar en elèctrica.</w:t>
            </w:r>
          </w:p>
        </w:tc>
      </w:tr>
      <w:tr w:rsidR="008C4F4A" w:rsidTr="00037A0B">
        <w:trPr>
          <w:trHeight w:val="39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L'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energia geotèrmica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produeix electricitat a partir de la c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alor de l'interior de la Terra.</w:t>
            </w:r>
          </w:p>
        </w:tc>
      </w:tr>
      <w:tr w:rsidR="008C4F4A" w:rsidTr="00037A0B">
        <w:trPr>
          <w:trHeight w:val="39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L'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energia eòlica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s’obté a partir de l’aprofitament de la força del vent per a l’obtenció d’energia elèctrica.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 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Aquest tipus d’energia és inesgotable (renovable) i neta (no contamina l’atmosfera), malgrat que està molt localitzada i no és regular, ja que la força del vent no és constant.</w:t>
            </w:r>
          </w:p>
        </w:tc>
      </w:tr>
      <w:tr w:rsidR="008C4F4A" w:rsidTr="00037A0B">
        <w:trPr>
          <w:trHeight w:val="39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L'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energia mareomotriu 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aprofita el moviment de l'aigua del mar causat per les marees,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les ones i els corrents marins.</w:t>
            </w:r>
          </w:p>
        </w:tc>
      </w:tr>
      <w:tr w:rsidR="008C4F4A" w:rsidTr="00037A0B">
        <w:trPr>
          <w:trHeight w:val="390"/>
        </w:trPr>
        <w:tc>
          <w:tcPr>
            <w:tcW w:w="1929" w:type="dxa"/>
            <w:vMerge/>
            <w:vAlign w:val="center"/>
          </w:tcPr>
          <w:p w:rsidR="008C4F4A" w:rsidRDefault="008C4F4A" w:rsidP="00037A0B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8C4F4A" w:rsidRDefault="008C4F4A" w:rsidP="00037A0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vAlign w:val="center"/>
          </w:tcPr>
          <w:p w:rsidR="008C4F4A" w:rsidRPr="009468CD" w:rsidRDefault="008C4F4A" w:rsidP="00037A0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ca-ES"/>
              </w:rPr>
            </w:pP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La 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bioenergia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o </w:t>
            </w:r>
            <w:r w:rsidRPr="00CC0F5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energia de la biomassa</w:t>
            </w:r>
            <w:r w:rsidRPr="00CC0F5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s'obté a partir de cremar o bé de fermentar la matèria orgànica.</w:t>
            </w:r>
          </w:p>
        </w:tc>
      </w:tr>
    </w:tbl>
    <w:p w:rsidR="001C4095" w:rsidRPr="008C4F4A" w:rsidRDefault="00057289">
      <w:r>
        <w:br w:type="page"/>
      </w:r>
    </w:p>
    <w:p w:rsidR="008C4F4A" w:rsidRPr="008C4F4A" w:rsidRDefault="008C4F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 SECTOR SECUNDARI (3/4)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1581"/>
        <w:gridCol w:w="1843"/>
        <w:gridCol w:w="142"/>
        <w:gridCol w:w="283"/>
        <w:gridCol w:w="3794"/>
      </w:tblGrid>
      <w:tr w:rsidR="00F849B5" w:rsidTr="006859ED">
        <w:trPr>
          <w:trHeight w:val="170"/>
        </w:trPr>
        <w:tc>
          <w:tcPr>
            <w:tcW w:w="1929" w:type="dxa"/>
            <w:vMerge w:val="restart"/>
            <w:vAlign w:val="center"/>
          </w:tcPr>
          <w:p w:rsidR="00F849B5" w:rsidRDefault="00F849B5" w:rsidP="00F849B5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LA INDÚSTRIA</w:t>
            </w:r>
          </w:p>
        </w:tc>
        <w:tc>
          <w:tcPr>
            <w:tcW w:w="7643" w:type="dxa"/>
            <w:gridSpan w:val="5"/>
            <w:vAlign w:val="center"/>
          </w:tcPr>
          <w:p w:rsidR="00F849B5" w:rsidRPr="006859ED" w:rsidRDefault="00F849B5" w:rsidP="00C72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• La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indústria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és el conjunt d'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activitats dedicades a la transformació de matèries primeres en productes elaborats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(destinats als consumidors) 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 semielaborats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(destinats a d'altres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indústries).</w:t>
            </w:r>
          </w:p>
        </w:tc>
      </w:tr>
      <w:tr w:rsidR="00F849B5" w:rsidTr="009B7937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F849B5" w:rsidRDefault="00F849B5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HISTÒRIA</w:t>
            </w:r>
          </w:p>
        </w:tc>
        <w:tc>
          <w:tcPr>
            <w:tcW w:w="6062" w:type="dxa"/>
            <w:gridSpan w:val="4"/>
            <w:vAlign w:val="center"/>
          </w:tcPr>
          <w:p w:rsidR="00F849B5" w:rsidRPr="00F72CD3" w:rsidRDefault="00F849B5" w:rsidP="00CC0F56">
            <w:pPr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treball artesà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.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Abans del desenvolupament de la indústria, els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artesans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elaboraven els seus productes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manualment als tallers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encara que s’ajudaven de 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es </w:t>
            </w:r>
            <w:r w:rsidRPr="00F72CD3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eines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pròpies del seu ofici.</w:t>
            </w:r>
          </w:p>
        </w:tc>
      </w:tr>
      <w:tr w:rsidR="00F849B5" w:rsidTr="009B7937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gridSpan w:val="4"/>
            <w:vAlign w:val="center"/>
          </w:tcPr>
          <w:p w:rsidR="00F849B5" w:rsidRPr="00F72CD3" w:rsidRDefault="00F849B5" w:rsidP="00CC0F56">
            <w:pPr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La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industrialització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V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 començar a mitjan segle XVIII. El treball artesà va ser substituït per la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maquinària industrial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primer moguda per l'energia hidràulica i després per màquines de vapor.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L'ús de màquines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va augmentar la rapidesa i l'eficàcia del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processos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d'elaboració. Això va fer possible l'augment de la productivitat.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Les màquines es van instal·lar en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fàbriques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factories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situades a les ciutats en utilitzar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el carbó com a font d’energia.</w:t>
            </w:r>
          </w:p>
        </w:tc>
      </w:tr>
      <w:tr w:rsidR="00F849B5" w:rsidTr="009B7937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gridSpan w:val="4"/>
            <w:vAlign w:val="center"/>
          </w:tcPr>
          <w:p w:rsidR="00F849B5" w:rsidRPr="00F72CD3" w:rsidRDefault="00F849B5" w:rsidP="00CC0F56">
            <w:pPr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La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indústria actual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9468C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Es caracteritza per l’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automatització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sofisticació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dels seus processos, la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reducció de mà d’obra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 la</w:t>
            </w:r>
            <w:r w:rsidRPr="00F72CD3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fabricació de </w:t>
            </w:r>
            <w:r w:rsidRPr="006859ED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productes cada cop més diversos</w:t>
            </w:r>
            <w:r w:rsidRPr="006859ED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F849B5" w:rsidTr="009D738E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TIPUS D’INDÚSTRIES</w:t>
            </w:r>
          </w:p>
        </w:tc>
        <w:tc>
          <w:tcPr>
            <w:tcW w:w="1843" w:type="dxa"/>
            <w:vMerge w:val="restart"/>
            <w:vAlign w:val="center"/>
          </w:tcPr>
          <w:p w:rsidR="00F849B5" w:rsidRPr="00A5471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•Les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indústries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presenten característiques diverses i admeten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nombroses classificacions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Segons la</w:t>
            </w:r>
            <w:r w:rsidRPr="00A40FB0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destinació final del producte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les indústries poden ser:</w:t>
            </w:r>
          </w:p>
        </w:tc>
        <w:tc>
          <w:tcPr>
            <w:tcW w:w="4219" w:type="dxa"/>
            <w:gridSpan w:val="3"/>
            <w:vAlign w:val="center"/>
          </w:tcPr>
          <w:p w:rsidR="00F849B5" w:rsidRPr="00B10DA1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de béns de producció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pesants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fabriquen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productes semielaborats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(que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no es consumeixen directament);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serveixen com a matèria primera d'altre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 indústries; necessiten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grans instal·lacions, molt capital i mà d'obra. Exemple: la siderúrgica o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la del ciment.</w:t>
            </w:r>
          </w:p>
        </w:tc>
      </w:tr>
      <w:tr w:rsidR="00F849B5" w:rsidTr="009D738E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vMerge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19" w:type="dxa"/>
            <w:gridSpan w:val="3"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de béns d'ús i consum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lleugeres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: fabriquen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productes acabats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que van destinats directament al mercat i als consumidors; necessiten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instal·lacions reduïdes. Exemple: la del calçat.</w:t>
            </w:r>
          </w:p>
        </w:tc>
      </w:tr>
      <w:tr w:rsidR="00F849B5" w:rsidTr="009D738E">
        <w:trPr>
          <w:trHeight w:val="1385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6062" w:type="dxa"/>
            <w:gridSpan w:val="4"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•Les indústries també es poden classificar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segons el seu nivell tècnic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 Són les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punta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 utilitzen les tecnologies més avançades i recents; requereixen un personal molt preparat i especialitzat i mantenen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equips d’investigació nombrosos que comporten invertir molt capital. Exemple:</w:t>
            </w:r>
            <w:r w:rsidRPr="00B10DA1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la microelectrònica, les telecomunicacions, la informàtica, etc.</w:t>
            </w:r>
          </w:p>
        </w:tc>
      </w:tr>
      <w:tr w:rsidR="00F849B5" w:rsidTr="009D738E">
        <w:trPr>
          <w:trHeight w:val="283"/>
        </w:trPr>
        <w:tc>
          <w:tcPr>
            <w:tcW w:w="1929" w:type="dxa"/>
            <w:vMerge w:val="restart"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L’EMPRESA INDUSTRIAL</w:t>
            </w:r>
          </w:p>
        </w:tc>
        <w:tc>
          <w:tcPr>
            <w:tcW w:w="1581" w:type="dxa"/>
            <w:vMerge w:val="restart"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L’EMPRESA INDUSTRIAL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És l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a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unitat bàsica de l’activitat industrial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Les empreses poden classificar-se amb criteris diferents:</w:t>
            </w:r>
          </w:p>
        </w:tc>
        <w:tc>
          <w:tcPr>
            <w:tcW w:w="4077" w:type="dxa"/>
            <w:gridSpan w:val="2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Segons la</w:t>
            </w:r>
            <w:r w:rsidRPr="009E724E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dimensió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petites empreses, empreses mitjanes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 grans empreses.</w:t>
            </w:r>
          </w:p>
        </w:tc>
      </w:tr>
      <w:tr w:rsidR="00F849B5" w:rsidTr="009D738E">
        <w:trPr>
          <w:trHeight w:val="283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077" w:type="dxa"/>
            <w:gridSpan w:val="2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Segons l’organització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societats limitades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o societats anònimes.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F849B5" w:rsidTr="009D738E">
        <w:trPr>
          <w:trHeight w:val="283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077" w:type="dxa"/>
            <w:gridSpan w:val="2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Segons la</w:t>
            </w:r>
            <w:r w:rsidRPr="009E724E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procedència del capital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públiques o privades.</w:t>
            </w:r>
          </w:p>
        </w:tc>
      </w:tr>
      <w:tr w:rsidR="00F849B5" w:rsidTr="009D738E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LA CONCENTRACIÓ EMPRESARIAL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Les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empreses s'especialitzen</w:t>
            </w:r>
            <w:r w:rsidRPr="009E724E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 s'agrupen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amb altres de relacionades per fer-se més competitives.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shd w:val="clear" w:color="auto" w:fill="C0C0C0"/>
                <w:lang w:eastAsia="ca-ES"/>
              </w:rPr>
              <w:br/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•La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concentració de l’empresa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industrial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pot ser horitzontal o vertical.</w:t>
            </w:r>
          </w:p>
        </w:tc>
        <w:tc>
          <w:tcPr>
            <w:tcW w:w="3794" w:type="dxa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Concentració horitzontal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s’uneixen diverses empreses d’un mateix sector, com per exemple l’agrupació d’empreses que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exploten el carbó o el petroli.</w:t>
            </w:r>
          </w:p>
        </w:tc>
      </w:tr>
      <w:tr w:rsidR="00F849B5" w:rsidTr="009D738E">
        <w:trPr>
          <w:trHeight w:val="20"/>
        </w:trPr>
        <w:tc>
          <w:tcPr>
            <w:tcW w:w="1929" w:type="dxa"/>
            <w:vMerge/>
            <w:vAlign w:val="center"/>
          </w:tcPr>
          <w:p w:rsidR="00F849B5" w:rsidRDefault="00F849B5" w:rsidP="009D738E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:rsidR="00F849B5" w:rsidRDefault="00F849B5" w:rsidP="009D738E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F849B5" w:rsidRPr="00057289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3794" w:type="dxa"/>
            <w:vAlign w:val="center"/>
          </w:tcPr>
          <w:p w:rsidR="00F849B5" w:rsidRPr="009E724E" w:rsidRDefault="00F849B5" w:rsidP="009D738E">
            <w:pPr>
              <w:spacing w:before="100" w:beforeAutospacing="1" w:after="100" w:afterAutospacing="1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ca-ES"/>
              </w:rPr>
            </w:pP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Concentració vertical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9E724E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</w:t>
            </w:r>
            <w:r w:rsidRPr="00057289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s’agrupen empreses que fabriquen diversos productes d’un mateix sector. Per exemple, en el sector tèxtil s’agrupen empreses de filatures, confecció, etc.</w:t>
            </w:r>
          </w:p>
        </w:tc>
      </w:tr>
    </w:tbl>
    <w:p w:rsidR="00DD728E" w:rsidRPr="00DD728E" w:rsidRDefault="00DD728E">
      <w:pPr>
        <w:rPr>
          <w:b/>
          <w:bCs/>
          <w:sz w:val="28"/>
          <w:szCs w:val="28"/>
        </w:rPr>
      </w:pPr>
      <w:r>
        <w:br w:type="page"/>
      </w:r>
      <w:r w:rsidR="00F849B5">
        <w:rPr>
          <w:b/>
          <w:bCs/>
          <w:sz w:val="28"/>
          <w:szCs w:val="28"/>
        </w:rPr>
        <w:lastRenderedPageBreak/>
        <w:t>EL SECTOR SECUNDARI (4/4</w:t>
      </w:r>
      <w:r>
        <w:rPr>
          <w:b/>
          <w:bCs/>
          <w:sz w:val="28"/>
          <w:szCs w:val="28"/>
        </w:rPr>
        <w:t>)</w:t>
      </w:r>
    </w:p>
    <w:tbl>
      <w:tblPr>
        <w:tblStyle w:val="Tablaconcuadrcula"/>
        <w:tblW w:w="9572" w:type="dxa"/>
        <w:tblLayout w:type="fixed"/>
        <w:tblLook w:val="04A0" w:firstRow="1" w:lastRow="0" w:firstColumn="1" w:lastColumn="0" w:noHBand="0" w:noVBand="1"/>
      </w:tblPr>
      <w:tblGrid>
        <w:gridCol w:w="1929"/>
        <w:gridCol w:w="1581"/>
        <w:gridCol w:w="6062"/>
      </w:tblGrid>
      <w:tr w:rsidR="00A67718" w:rsidTr="00180016">
        <w:trPr>
          <w:trHeight w:val="245"/>
        </w:trPr>
        <w:tc>
          <w:tcPr>
            <w:tcW w:w="1929" w:type="dxa"/>
            <w:vMerge w:val="restart"/>
            <w:vAlign w:val="center"/>
          </w:tcPr>
          <w:p w:rsidR="00A67718" w:rsidRDefault="00A67718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EL PROCÉS I EL TREBALL INDUSTRIAL</w:t>
            </w:r>
          </w:p>
        </w:tc>
        <w:tc>
          <w:tcPr>
            <w:tcW w:w="1581" w:type="dxa"/>
            <w:vAlign w:val="center"/>
          </w:tcPr>
          <w:p w:rsidR="00A67718" w:rsidRDefault="00A67718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ELEMENTS DEL PROCÉS INDUSTRIAL</w:t>
            </w:r>
          </w:p>
        </w:tc>
        <w:tc>
          <w:tcPr>
            <w:tcW w:w="6062" w:type="dxa"/>
            <w:vAlign w:val="center"/>
          </w:tcPr>
          <w:p w:rsidR="00A67718" w:rsidRPr="00A67718" w:rsidRDefault="00A67718" w:rsidP="00A67718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ca-ES"/>
              </w:rPr>
            </w:pP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procés industrial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combina una sèrie d’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elements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la finalitat dels quals és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obtenir un producte industrial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 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Els principals 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són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– Les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matèries primeres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i les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fonts d'energia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– La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força del treball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(mà d'obra).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– El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capital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(els diners, les instal·lacions...).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– La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tecnologia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(maquinària, tècniques i materials).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– L'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organització de l'empresa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(gestió i organització de la producció).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 Al final del procés s'obté un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producte industrial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que es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ven al mercat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Pr="00A67718">
              <w:rPr>
                <w:rFonts w:eastAsia="Times New Roman" w:cs="Times New Roman"/>
                <w:sz w:val="20"/>
                <w:szCs w:val="20"/>
                <w:lang w:eastAsia="ca-ES"/>
              </w:rPr>
              <w:t> 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Quan es ven aquest producte, la diferència entre el cost de producció i el preu de venda són</w:t>
            </w:r>
            <w:r w:rsidRPr="00A67718">
              <w:rPr>
                <w:rFonts w:eastAsia="Times New Roman" w:cs="Times New Roman"/>
                <w:sz w:val="20"/>
                <w:szCs w:val="20"/>
                <w:lang w:eastAsia="ca-ES"/>
              </w:rPr>
              <w:t> 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els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beneficis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una part dels quals es reinverteixen en l'empresa.</w:t>
            </w:r>
          </w:p>
        </w:tc>
      </w:tr>
      <w:tr w:rsidR="00A67718" w:rsidTr="00180016">
        <w:trPr>
          <w:trHeight w:val="245"/>
        </w:trPr>
        <w:tc>
          <w:tcPr>
            <w:tcW w:w="1929" w:type="dxa"/>
            <w:vMerge/>
            <w:vAlign w:val="center"/>
          </w:tcPr>
          <w:p w:rsidR="00A67718" w:rsidRDefault="00A67718" w:rsidP="00CC4EE4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A67718" w:rsidRDefault="00A67718" w:rsidP="004C1784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DIVISIÓ TÈCNICA O SOCIAL DEL TREBALL</w:t>
            </w:r>
          </w:p>
        </w:tc>
        <w:tc>
          <w:tcPr>
            <w:tcW w:w="6062" w:type="dxa"/>
            <w:vAlign w:val="center"/>
          </w:tcPr>
          <w:p w:rsidR="00A67718" w:rsidRPr="00A67718" w:rsidRDefault="00A67718" w:rsidP="00057289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ca-ES"/>
              </w:rPr>
            </w:pP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Una indústria necessita treballadors que realitzin un treball indispensable per obtenir el producte final, però també unes persones que realitzin treballs de manteniment de les màquines, administració, vendes, etc.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Aquesta </w:t>
            </w:r>
            <w:r w:rsidRPr="00174826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divisió tècnica del treball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 impedeix que el treballador pugui iniciar i acabar el procés productiu per si mateix. En la </w:t>
            </w:r>
            <w:r w:rsidRP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divisió tècnica del treball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es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coordina l'actuació d'equips i maquinària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 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>• La divisió tècnica del treball a l’empresa industrial comporta a la vegada una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divisió social del treball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 En la divisió social</w:t>
            </w:r>
            <w:r w:rsidRPr="00A67718">
              <w:rPr>
                <w:rFonts w:eastAsia="Times New Roman" w:cs="Times New Roman"/>
                <w:sz w:val="20"/>
                <w:szCs w:val="20"/>
                <w:lang w:eastAsia="ca-ES"/>
              </w:rPr>
              <w:t> 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del treball s'estableixen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jerarquies de comandament i de presa de decisions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</w:p>
        </w:tc>
      </w:tr>
      <w:tr w:rsidR="00F849B5" w:rsidTr="00180016">
        <w:trPr>
          <w:trHeight w:val="245"/>
        </w:trPr>
        <w:tc>
          <w:tcPr>
            <w:tcW w:w="1929" w:type="dxa"/>
            <w:vMerge w:val="restart"/>
            <w:vAlign w:val="center"/>
          </w:tcPr>
          <w:p w:rsidR="00F849B5" w:rsidRDefault="00F849B5" w:rsidP="00723287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  <w:r>
              <w:rPr>
                <w:rStyle w:val="Textoennegrita"/>
                <w:rFonts w:ascii="Calibri" w:hAnsi="Calibri"/>
                <w:sz w:val="24"/>
                <w:szCs w:val="24"/>
              </w:rPr>
              <w:t>LOCALITZACIÓ DE LA INDÚSTRIA AL MÓN</w:t>
            </w:r>
          </w:p>
        </w:tc>
        <w:tc>
          <w:tcPr>
            <w:tcW w:w="1581" w:type="dxa"/>
            <w:vAlign w:val="center"/>
          </w:tcPr>
          <w:p w:rsidR="00F849B5" w:rsidRDefault="00F849B5" w:rsidP="0072328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FACTORS DE LOCALITZACIÓ INDUSTRIAL</w:t>
            </w:r>
          </w:p>
        </w:tc>
        <w:tc>
          <w:tcPr>
            <w:tcW w:w="6062" w:type="dxa"/>
            <w:vAlign w:val="center"/>
          </w:tcPr>
          <w:p w:rsidR="00F849B5" w:rsidRPr="00A67718" w:rsidRDefault="00F849B5" w:rsidP="00723287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Les empreses busquen les localitzacions millors per reduir costos, ser més competitives 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augmentar els beneficis.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• Les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indústries es localitzen a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: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="00174826"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Algunes indústries mantenen la seva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localització tradicional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ja que disposen de bones infraestructures, d’indústries complementàries i de serveis tècnics de tota mena. Seria el c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as dels Estats Units i Europa.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="00174826"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Les indústries que necessiten molta mà d’obra poc especialitzada se situen freqüentment a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països amb mà d’obra barata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.</w:t>
            </w:r>
            <w:r w:rsidR="00174826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</w:r>
            <w:r w:rsidR="00174826"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–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 Les indústries que requereixen tecnologia i recerca s’instal·len als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països amb mà d’obra especialitzada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a prop d’universitats o a parcs tecnològics. </w:t>
            </w:r>
          </w:p>
        </w:tc>
      </w:tr>
      <w:tr w:rsidR="00F849B5" w:rsidTr="00180016">
        <w:trPr>
          <w:trHeight w:val="245"/>
        </w:trPr>
        <w:tc>
          <w:tcPr>
            <w:tcW w:w="1929" w:type="dxa"/>
            <w:vMerge/>
            <w:vAlign w:val="center"/>
          </w:tcPr>
          <w:p w:rsidR="00F849B5" w:rsidRDefault="00F849B5" w:rsidP="00723287">
            <w:pPr>
              <w:jc w:val="center"/>
              <w:rPr>
                <w:rStyle w:val="Textoennegrita"/>
                <w:rFonts w:ascii="Calibri" w:hAnsi="Calibri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F849B5" w:rsidRDefault="00F849B5" w:rsidP="00723287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REGIONS INDUSTRIALS</w:t>
            </w:r>
          </w:p>
        </w:tc>
        <w:tc>
          <w:tcPr>
            <w:tcW w:w="6062" w:type="dxa"/>
            <w:vAlign w:val="center"/>
          </w:tcPr>
          <w:p w:rsidR="00F849B5" w:rsidRPr="00A67718" w:rsidRDefault="00F849B5" w:rsidP="00723287">
            <w:pPr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</w:pP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• Les 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regions industrials principals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són: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–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Europa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>, sobretot la zona que comprèn del Regne Unit al nord d'Itàlia, passant per la conca del Ruhr.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– Els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Estats Units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(costa nord-oest i Califòrnia).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– La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Xina, el Japó i el sud-est asiàtic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(Corea del Sud...).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br/>
              <w:t xml:space="preserve">– </w:t>
            </w:r>
            <w:r w:rsidRPr="00A67718">
              <w:rPr>
                <w:rFonts w:eastAsia="Times New Roman" w:cs="Times New Roman"/>
                <w:b/>
                <w:bCs/>
                <w:sz w:val="20"/>
                <w:szCs w:val="20"/>
                <w:lang w:eastAsia="ca-ES"/>
              </w:rPr>
              <w:t>Altres</w:t>
            </w:r>
            <w:r w:rsidRPr="00A67718">
              <w:rPr>
                <w:rFonts w:eastAsia="Times New Roman" w:cs="Times New Roman"/>
                <w:bCs/>
                <w:sz w:val="20"/>
                <w:szCs w:val="20"/>
                <w:lang w:eastAsia="ca-ES"/>
              </w:rPr>
              <w:t xml:space="preserve"> regions industrials importants es troben a l'Índia, Mèxic, el Brasil, el sud-est d'Austràlia o la República sud-africana.</w:t>
            </w:r>
          </w:p>
        </w:tc>
      </w:tr>
    </w:tbl>
    <w:p w:rsidR="00A67718" w:rsidRDefault="00A67718">
      <w:bookmarkStart w:id="1" w:name="_GoBack"/>
      <w:bookmarkEnd w:id="0"/>
      <w:bookmarkEnd w:id="1"/>
    </w:p>
    <w:sectPr w:rsidR="00A67718" w:rsidSect="00736EF0">
      <w:headerReference w:type="default" r:id="rId9"/>
      <w:footerReference w:type="default" r:id="rId10"/>
      <w:pgSz w:w="11906" w:h="16838"/>
      <w:pgMar w:top="1418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ED" w:rsidRDefault="007153ED" w:rsidP="0074622A">
      <w:pPr>
        <w:spacing w:after="0" w:line="240" w:lineRule="auto"/>
      </w:pPr>
      <w:r>
        <w:separator/>
      </w:r>
    </w:p>
  </w:endnote>
  <w:endnote w:type="continuationSeparator" w:id="0">
    <w:p w:rsidR="007153ED" w:rsidRDefault="007153ED" w:rsidP="0074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E2" w:rsidRPr="0074622A" w:rsidRDefault="000345E2" w:rsidP="00736EF0">
    <w:pPr>
      <w:pStyle w:val="Piedepgina"/>
      <w:jc w:val="center"/>
      <w:rPr>
        <w:lang w:val="es-ES"/>
      </w:rPr>
    </w:pPr>
    <w:r>
      <w:rPr>
        <w:lang w:val="es-ES"/>
      </w:rPr>
      <w:t>http://www.buxaweb</w:t>
    </w:r>
    <w:r w:rsidR="009C1B77">
      <w:rPr>
        <w:lang w:val="es-ES"/>
      </w:rPr>
      <w:t>.cat/dossiers/sectorsecund</w:t>
    </w:r>
    <w:r w:rsidR="00DD7F5B">
      <w:rPr>
        <w:lang w:val="es-ES"/>
      </w:rPr>
      <w:t>ari</w:t>
    </w:r>
    <w:r>
      <w:rPr>
        <w:lang w:val="es-ES"/>
      </w:rPr>
      <w:t>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ED" w:rsidRDefault="007153ED" w:rsidP="0074622A">
      <w:pPr>
        <w:spacing w:after="0" w:line="240" w:lineRule="auto"/>
      </w:pPr>
      <w:r>
        <w:separator/>
      </w:r>
    </w:p>
  </w:footnote>
  <w:footnote w:type="continuationSeparator" w:id="0">
    <w:p w:rsidR="007153ED" w:rsidRDefault="007153ED" w:rsidP="0074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E2" w:rsidRPr="00736EF0" w:rsidRDefault="000345E2" w:rsidP="00736EF0">
    <w:pPr>
      <w:pStyle w:val="Encabezado"/>
      <w:jc w:val="center"/>
      <w:rPr>
        <w:sz w:val="24"/>
        <w:szCs w:val="24"/>
      </w:rPr>
    </w:pPr>
    <w:r>
      <w:rPr>
        <w:sz w:val="24"/>
        <w:szCs w:val="24"/>
      </w:rPr>
      <w:t xml:space="preserve">BUXAWEB - </w:t>
    </w:r>
    <w:r w:rsidRPr="00736EF0">
      <w:rPr>
        <w:sz w:val="24"/>
        <w:szCs w:val="24"/>
      </w:rPr>
      <w:t>DOSSIERS DE CIÈNCIES SOCIALS</w:t>
    </w:r>
    <w:r>
      <w:rPr>
        <w:sz w:val="24"/>
        <w:szCs w:val="24"/>
      </w:rPr>
      <w:t xml:space="preserve"> - </w:t>
    </w:r>
    <w:r w:rsidRPr="00736EF0">
      <w:rPr>
        <w:sz w:val="24"/>
        <w:szCs w:val="24"/>
      </w:rPr>
      <w:t>GEOGRAFIA</w:t>
    </w:r>
  </w:p>
  <w:p w:rsidR="000345E2" w:rsidRDefault="000345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4CCB"/>
    <w:multiLevelType w:val="hybridMultilevel"/>
    <w:tmpl w:val="91365CA0"/>
    <w:lvl w:ilvl="0" w:tplc="C2B65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B0A0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01D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B5A2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50C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62A0D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BF60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B44FD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E9CB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3055578B"/>
    <w:multiLevelType w:val="hybridMultilevel"/>
    <w:tmpl w:val="4EB04D00"/>
    <w:lvl w:ilvl="0" w:tplc="6A1C0D60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8C23476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3482D74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04DD0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5A266D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D69A42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846992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84C10AE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7B0F122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3B4C2570"/>
    <w:multiLevelType w:val="hybridMultilevel"/>
    <w:tmpl w:val="F7540DD2"/>
    <w:lvl w:ilvl="0" w:tplc="91A00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425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292E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764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05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DB41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162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3C88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5F4B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B77E83"/>
    <w:multiLevelType w:val="hybridMultilevel"/>
    <w:tmpl w:val="61822BA4"/>
    <w:lvl w:ilvl="0" w:tplc="B4327C3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1841928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6121FCA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CFEE640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2C0E7D6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93E8A7A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C628D74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E4EE97C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5CEEDB0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4C3A0B99"/>
    <w:multiLevelType w:val="hybridMultilevel"/>
    <w:tmpl w:val="5AB8D528"/>
    <w:lvl w:ilvl="0" w:tplc="F906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E88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4F07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CD05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E72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678A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B9A2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6746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0D89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5E6048D8"/>
    <w:multiLevelType w:val="hybridMultilevel"/>
    <w:tmpl w:val="8694520E"/>
    <w:lvl w:ilvl="0" w:tplc="746E0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F26B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960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100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402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C425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83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DB0C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E9A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60880419"/>
    <w:multiLevelType w:val="hybridMultilevel"/>
    <w:tmpl w:val="C9A0A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A2A62"/>
    <w:multiLevelType w:val="hybridMultilevel"/>
    <w:tmpl w:val="7F4E34A6"/>
    <w:lvl w:ilvl="0" w:tplc="4AA4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F4EA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31A4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5E29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D60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C8C1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C683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7F02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538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79FE5E67"/>
    <w:multiLevelType w:val="hybridMultilevel"/>
    <w:tmpl w:val="C86EC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2A"/>
    <w:rsid w:val="000006DA"/>
    <w:rsid w:val="00006927"/>
    <w:rsid w:val="000137DB"/>
    <w:rsid w:val="000345BB"/>
    <w:rsid w:val="000345E2"/>
    <w:rsid w:val="00046FDE"/>
    <w:rsid w:val="00054CBE"/>
    <w:rsid w:val="00055F27"/>
    <w:rsid w:val="000565D6"/>
    <w:rsid w:val="00057289"/>
    <w:rsid w:val="00075231"/>
    <w:rsid w:val="00096225"/>
    <w:rsid w:val="000B07B9"/>
    <w:rsid w:val="000B4523"/>
    <w:rsid w:val="000C4792"/>
    <w:rsid w:val="000C50B2"/>
    <w:rsid w:val="000C7D4C"/>
    <w:rsid w:val="000D0F3D"/>
    <w:rsid w:val="000D25DB"/>
    <w:rsid w:val="000D6CD1"/>
    <w:rsid w:val="000D7E45"/>
    <w:rsid w:val="000E2FBA"/>
    <w:rsid w:val="000F75D0"/>
    <w:rsid w:val="0012378E"/>
    <w:rsid w:val="00125828"/>
    <w:rsid w:val="001319C5"/>
    <w:rsid w:val="0014231A"/>
    <w:rsid w:val="00142FBD"/>
    <w:rsid w:val="00144426"/>
    <w:rsid w:val="001461BB"/>
    <w:rsid w:val="00150520"/>
    <w:rsid w:val="001526BF"/>
    <w:rsid w:val="00153BC0"/>
    <w:rsid w:val="00156A51"/>
    <w:rsid w:val="00174826"/>
    <w:rsid w:val="00176170"/>
    <w:rsid w:val="00176CBB"/>
    <w:rsid w:val="00180016"/>
    <w:rsid w:val="0018287A"/>
    <w:rsid w:val="00193A3A"/>
    <w:rsid w:val="001A2EAD"/>
    <w:rsid w:val="001A7180"/>
    <w:rsid w:val="001B3124"/>
    <w:rsid w:val="001B7918"/>
    <w:rsid w:val="001C4095"/>
    <w:rsid w:val="001D05EF"/>
    <w:rsid w:val="001D6713"/>
    <w:rsid w:val="001E640F"/>
    <w:rsid w:val="001F055C"/>
    <w:rsid w:val="001F5F9D"/>
    <w:rsid w:val="0020067E"/>
    <w:rsid w:val="00213EE7"/>
    <w:rsid w:val="00216374"/>
    <w:rsid w:val="00217824"/>
    <w:rsid w:val="0022156D"/>
    <w:rsid w:val="002226B1"/>
    <w:rsid w:val="0022657B"/>
    <w:rsid w:val="00241287"/>
    <w:rsid w:val="00250E3C"/>
    <w:rsid w:val="002540D9"/>
    <w:rsid w:val="00254871"/>
    <w:rsid w:val="002551CA"/>
    <w:rsid w:val="0026503C"/>
    <w:rsid w:val="00267D3F"/>
    <w:rsid w:val="00271767"/>
    <w:rsid w:val="00276C35"/>
    <w:rsid w:val="00284540"/>
    <w:rsid w:val="0028496F"/>
    <w:rsid w:val="002966FD"/>
    <w:rsid w:val="002A1F2F"/>
    <w:rsid w:val="002B42BB"/>
    <w:rsid w:val="002D0C28"/>
    <w:rsid w:val="002F2EE0"/>
    <w:rsid w:val="002F483C"/>
    <w:rsid w:val="002F6725"/>
    <w:rsid w:val="00303857"/>
    <w:rsid w:val="00307F9B"/>
    <w:rsid w:val="00315E07"/>
    <w:rsid w:val="003218BF"/>
    <w:rsid w:val="00325DD1"/>
    <w:rsid w:val="00335DCF"/>
    <w:rsid w:val="0033795B"/>
    <w:rsid w:val="003444D1"/>
    <w:rsid w:val="003500F2"/>
    <w:rsid w:val="00352916"/>
    <w:rsid w:val="00356FA3"/>
    <w:rsid w:val="003577D3"/>
    <w:rsid w:val="003606B2"/>
    <w:rsid w:val="00361C34"/>
    <w:rsid w:val="00361EE5"/>
    <w:rsid w:val="003631B5"/>
    <w:rsid w:val="00373CFE"/>
    <w:rsid w:val="00377668"/>
    <w:rsid w:val="0038611D"/>
    <w:rsid w:val="00392896"/>
    <w:rsid w:val="0039296F"/>
    <w:rsid w:val="00392D05"/>
    <w:rsid w:val="00397A28"/>
    <w:rsid w:val="003A3DEE"/>
    <w:rsid w:val="003B18ED"/>
    <w:rsid w:val="003B1CA0"/>
    <w:rsid w:val="003B2FD7"/>
    <w:rsid w:val="003C0D4A"/>
    <w:rsid w:val="003C6DBF"/>
    <w:rsid w:val="003D495C"/>
    <w:rsid w:val="003D70DB"/>
    <w:rsid w:val="003D7EBC"/>
    <w:rsid w:val="003E1D43"/>
    <w:rsid w:val="003E1D83"/>
    <w:rsid w:val="003E4664"/>
    <w:rsid w:val="003E5EBC"/>
    <w:rsid w:val="003E717A"/>
    <w:rsid w:val="003F0357"/>
    <w:rsid w:val="003F25EA"/>
    <w:rsid w:val="00406405"/>
    <w:rsid w:val="004116EB"/>
    <w:rsid w:val="00413CDB"/>
    <w:rsid w:val="004143DA"/>
    <w:rsid w:val="00414C63"/>
    <w:rsid w:val="00416610"/>
    <w:rsid w:val="004175AC"/>
    <w:rsid w:val="00421508"/>
    <w:rsid w:val="00426990"/>
    <w:rsid w:val="00430273"/>
    <w:rsid w:val="004377D8"/>
    <w:rsid w:val="00451FB4"/>
    <w:rsid w:val="004656A2"/>
    <w:rsid w:val="0046640C"/>
    <w:rsid w:val="00475D07"/>
    <w:rsid w:val="00484BD0"/>
    <w:rsid w:val="004878E4"/>
    <w:rsid w:val="004A65A0"/>
    <w:rsid w:val="004B6D40"/>
    <w:rsid w:val="004C1784"/>
    <w:rsid w:val="004C562C"/>
    <w:rsid w:val="004E0CCF"/>
    <w:rsid w:val="004E7749"/>
    <w:rsid w:val="00507B6B"/>
    <w:rsid w:val="005214CD"/>
    <w:rsid w:val="00521F9B"/>
    <w:rsid w:val="00524740"/>
    <w:rsid w:val="00526647"/>
    <w:rsid w:val="005372D0"/>
    <w:rsid w:val="00545510"/>
    <w:rsid w:val="005457C5"/>
    <w:rsid w:val="005531E2"/>
    <w:rsid w:val="005817B5"/>
    <w:rsid w:val="00585CFC"/>
    <w:rsid w:val="00593A97"/>
    <w:rsid w:val="00593DB0"/>
    <w:rsid w:val="00597D87"/>
    <w:rsid w:val="005B2A86"/>
    <w:rsid w:val="005C3727"/>
    <w:rsid w:val="005C729D"/>
    <w:rsid w:val="005E1B8C"/>
    <w:rsid w:val="005F3602"/>
    <w:rsid w:val="00623DF9"/>
    <w:rsid w:val="00641018"/>
    <w:rsid w:val="00650A94"/>
    <w:rsid w:val="00671C72"/>
    <w:rsid w:val="00676A83"/>
    <w:rsid w:val="00677FA5"/>
    <w:rsid w:val="006801C5"/>
    <w:rsid w:val="006859ED"/>
    <w:rsid w:val="0068781C"/>
    <w:rsid w:val="00691337"/>
    <w:rsid w:val="006924FD"/>
    <w:rsid w:val="006925B8"/>
    <w:rsid w:val="00696454"/>
    <w:rsid w:val="00696ADA"/>
    <w:rsid w:val="006A3C8C"/>
    <w:rsid w:val="006A7CEB"/>
    <w:rsid w:val="006B2173"/>
    <w:rsid w:val="006B6CDB"/>
    <w:rsid w:val="006C0C44"/>
    <w:rsid w:val="006F3866"/>
    <w:rsid w:val="006F4615"/>
    <w:rsid w:val="00702227"/>
    <w:rsid w:val="007071C6"/>
    <w:rsid w:val="0071026D"/>
    <w:rsid w:val="007153ED"/>
    <w:rsid w:val="0071756B"/>
    <w:rsid w:val="00736EF0"/>
    <w:rsid w:val="0074622A"/>
    <w:rsid w:val="0075208B"/>
    <w:rsid w:val="00755180"/>
    <w:rsid w:val="00762C21"/>
    <w:rsid w:val="00763291"/>
    <w:rsid w:val="0077507C"/>
    <w:rsid w:val="00776873"/>
    <w:rsid w:val="00783E66"/>
    <w:rsid w:val="0078755C"/>
    <w:rsid w:val="00787808"/>
    <w:rsid w:val="00790E9E"/>
    <w:rsid w:val="007923E6"/>
    <w:rsid w:val="00793752"/>
    <w:rsid w:val="0079450A"/>
    <w:rsid w:val="007A34F3"/>
    <w:rsid w:val="007A7253"/>
    <w:rsid w:val="007B4099"/>
    <w:rsid w:val="007C17EE"/>
    <w:rsid w:val="007C1D6E"/>
    <w:rsid w:val="007D0F26"/>
    <w:rsid w:val="007D4B7A"/>
    <w:rsid w:val="007F71EA"/>
    <w:rsid w:val="008010C6"/>
    <w:rsid w:val="008103AB"/>
    <w:rsid w:val="008166C3"/>
    <w:rsid w:val="0084057B"/>
    <w:rsid w:val="00842365"/>
    <w:rsid w:val="00846AE5"/>
    <w:rsid w:val="00846DFD"/>
    <w:rsid w:val="00851585"/>
    <w:rsid w:val="008553CD"/>
    <w:rsid w:val="00864E68"/>
    <w:rsid w:val="00866940"/>
    <w:rsid w:val="008710EE"/>
    <w:rsid w:val="00871BA4"/>
    <w:rsid w:val="008727EB"/>
    <w:rsid w:val="008864A2"/>
    <w:rsid w:val="00894A21"/>
    <w:rsid w:val="00897FCB"/>
    <w:rsid w:val="008A067A"/>
    <w:rsid w:val="008B3EF6"/>
    <w:rsid w:val="008C4F4A"/>
    <w:rsid w:val="008D27DD"/>
    <w:rsid w:val="008E64F3"/>
    <w:rsid w:val="008F07C2"/>
    <w:rsid w:val="008F1D4E"/>
    <w:rsid w:val="008F1D9C"/>
    <w:rsid w:val="008F291A"/>
    <w:rsid w:val="008F5EE0"/>
    <w:rsid w:val="00924AD4"/>
    <w:rsid w:val="00930B4B"/>
    <w:rsid w:val="00931DA3"/>
    <w:rsid w:val="00945BAE"/>
    <w:rsid w:val="009468CD"/>
    <w:rsid w:val="0095099A"/>
    <w:rsid w:val="00955DAD"/>
    <w:rsid w:val="00960FAF"/>
    <w:rsid w:val="00963F62"/>
    <w:rsid w:val="00964593"/>
    <w:rsid w:val="009817DE"/>
    <w:rsid w:val="00994AEA"/>
    <w:rsid w:val="009A1BFD"/>
    <w:rsid w:val="009A5C06"/>
    <w:rsid w:val="009B03B5"/>
    <w:rsid w:val="009B7937"/>
    <w:rsid w:val="009C1B77"/>
    <w:rsid w:val="009D2A47"/>
    <w:rsid w:val="009E005D"/>
    <w:rsid w:val="009E724E"/>
    <w:rsid w:val="009F7ED6"/>
    <w:rsid w:val="00A14A75"/>
    <w:rsid w:val="00A33615"/>
    <w:rsid w:val="00A36F58"/>
    <w:rsid w:val="00A4090D"/>
    <w:rsid w:val="00A40FB0"/>
    <w:rsid w:val="00A4135C"/>
    <w:rsid w:val="00A4180F"/>
    <w:rsid w:val="00A52C81"/>
    <w:rsid w:val="00A52F0F"/>
    <w:rsid w:val="00A5471E"/>
    <w:rsid w:val="00A609E3"/>
    <w:rsid w:val="00A62922"/>
    <w:rsid w:val="00A67718"/>
    <w:rsid w:val="00A83A5C"/>
    <w:rsid w:val="00A85CDD"/>
    <w:rsid w:val="00AA4476"/>
    <w:rsid w:val="00AA49B4"/>
    <w:rsid w:val="00AB248C"/>
    <w:rsid w:val="00AD5B0D"/>
    <w:rsid w:val="00AD61B2"/>
    <w:rsid w:val="00AD684E"/>
    <w:rsid w:val="00AE0F3F"/>
    <w:rsid w:val="00AE119B"/>
    <w:rsid w:val="00AE536D"/>
    <w:rsid w:val="00B00BC8"/>
    <w:rsid w:val="00B044A4"/>
    <w:rsid w:val="00B05F59"/>
    <w:rsid w:val="00B10DA1"/>
    <w:rsid w:val="00B114D0"/>
    <w:rsid w:val="00B13E5D"/>
    <w:rsid w:val="00B17769"/>
    <w:rsid w:val="00B22C71"/>
    <w:rsid w:val="00B27AB2"/>
    <w:rsid w:val="00B31A73"/>
    <w:rsid w:val="00B5141C"/>
    <w:rsid w:val="00B5285C"/>
    <w:rsid w:val="00B52C4A"/>
    <w:rsid w:val="00B52ED3"/>
    <w:rsid w:val="00B63646"/>
    <w:rsid w:val="00B7672D"/>
    <w:rsid w:val="00B865D6"/>
    <w:rsid w:val="00BA110C"/>
    <w:rsid w:val="00BC056B"/>
    <w:rsid w:val="00BC6B64"/>
    <w:rsid w:val="00BE0551"/>
    <w:rsid w:val="00BE3572"/>
    <w:rsid w:val="00BE422D"/>
    <w:rsid w:val="00C05C4F"/>
    <w:rsid w:val="00C251EF"/>
    <w:rsid w:val="00C30812"/>
    <w:rsid w:val="00C32213"/>
    <w:rsid w:val="00C35534"/>
    <w:rsid w:val="00C41A2B"/>
    <w:rsid w:val="00C4388A"/>
    <w:rsid w:val="00C445D5"/>
    <w:rsid w:val="00C65A40"/>
    <w:rsid w:val="00C67C0D"/>
    <w:rsid w:val="00C72AE5"/>
    <w:rsid w:val="00C76FDD"/>
    <w:rsid w:val="00C90723"/>
    <w:rsid w:val="00C91B3F"/>
    <w:rsid w:val="00C92892"/>
    <w:rsid w:val="00CA0A69"/>
    <w:rsid w:val="00CA0F07"/>
    <w:rsid w:val="00CA1DC7"/>
    <w:rsid w:val="00CB27BE"/>
    <w:rsid w:val="00CC0F56"/>
    <w:rsid w:val="00CC4EE4"/>
    <w:rsid w:val="00CC6695"/>
    <w:rsid w:val="00CD75AF"/>
    <w:rsid w:val="00CF4ED6"/>
    <w:rsid w:val="00D11FAD"/>
    <w:rsid w:val="00D25480"/>
    <w:rsid w:val="00D27944"/>
    <w:rsid w:val="00D43B31"/>
    <w:rsid w:val="00D443CB"/>
    <w:rsid w:val="00D44AE6"/>
    <w:rsid w:val="00D45E7C"/>
    <w:rsid w:val="00D461AF"/>
    <w:rsid w:val="00D47911"/>
    <w:rsid w:val="00D52054"/>
    <w:rsid w:val="00D61A76"/>
    <w:rsid w:val="00D704A7"/>
    <w:rsid w:val="00D74785"/>
    <w:rsid w:val="00D76810"/>
    <w:rsid w:val="00D7737B"/>
    <w:rsid w:val="00D80A58"/>
    <w:rsid w:val="00DA49C1"/>
    <w:rsid w:val="00DA4BC8"/>
    <w:rsid w:val="00DB768F"/>
    <w:rsid w:val="00DC17CD"/>
    <w:rsid w:val="00DD17D3"/>
    <w:rsid w:val="00DD67D4"/>
    <w:rsid w:val="00DD728E"/>
    <w:rsid w:val="00DD7F5B"/>
    <w:rsid w:val="00DE00A8"/>
    <w:rsid w:val="00DE1AC6"/>
    <w:rsid w:val="00E11AC4"/>
    <w:rsid w:val="00E1283F"/>
    <w:rsid w:val="00E12E38"/>
    <w:rsid w:val="00E1747C"/>
    <w:rsid w:val="00E2087F"/>
    <w:rsid w:val="00E65011"/>
    <w:rsid w:val="00E70BB8"/>
    <w:rsid w:val="00E77501"/>
    <w:rsid w:val="00E84024"/>
    <w:rsid w:val="00E85034"/>
    <w:rsid w:val="00E91A27"/>
    <w:rsid w:val="00EB227F"/>
    <w:rsid w:val="00EB3976"/>
    <w:rsid w:val="00EB4D85"/>
    <w:rsid w:val="00EC7DE0"/>
    <w:rsid w:val="00ED0BFB"/>
    <w:rsid w:val="00ED12E7"/>
    <w:rsid w:val="00ED3597"/>
    <w:rsid w:val="00ED6854"/>
    <w:rsid w:val="00EF197A"/>
    <w:rsid w:val="00EF278E"/>
    <w:rsid w:val="00EF4BA0"/>
    <w:rsid w:val="00EF610E"/>
    <w:rsid w:val="00F02508"/>
    <w:rsid w:val="00F04F0A"/>
    <w:rsid w:val="00F15F23"/>
    <w:rsid w:val="00F1616B"/>
    <w:rsid w:val="00F3140B"/>
    <w:rsid w:val="00F34414"/>
    <w:rsid w:val="00F36874"/>
    <w:rsid w:val="00F53BC6"/>
    <w:rsid w:val="00F619AF"/>
    <w:rsid w:val="00F6481B"/>
    <w:rsid w:val="00F66EFA"/>
    <w:rsid w:val="00F72CD3"/>
    <w:rsid w:val="00F7665D"/>
    <w:rsid w:val="00F80114"/>
    <w:rsid w:val="00F82B80"/>
    <w:rsid w:val="00F83C56"/>
    <w:rsid w:val="00F849B5"/>
    <w:rsid w:val="00F9434A"/>
    <w:rsid w:val="00FA485F"/>
    <w:rsid w:val="00FA7649"/>
    <w:rsid w:val="00FC434A"/>
    <w:rsid w:val="00FC5CDD"/>
    <w:rsid w:val="00FD266F"/>
    <w:rsid w:val="00FD26AE"/>
    <w:rsid w:val="00FE1472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4622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2A"/>
  </w:style>
  <w:style w:type="paragraph" w:styleId="Piedepgina">
    <w:name w:val="footer"/>
    <w:basedOn w:val="Normal"/>
    <w:link w:val="Piedepgina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2A"/>
  </w:style>
  <w:style w:type="paragraph" w:styleId="Textodeglobo">
    <w:name w:val="Balloon Text"/>
    <w:basedOn w:val="Normal"/>
    <w:link w:val="TextodegloboCar"/>
    <w:uiPriority w:val="99"/>
    <w:semiHidden/>
    <w:unhideWhenUsed/>
    <w:rsid w:val="007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17824"/>
  </w:style>
  <w:style w:type="character" w:styleId="Hipervnculo">
    <w:name w:val="Hyperlink"/>
    <w:basedOn w:val="Fuentedeprrafopredeter"/>
    <w:uiPriority w:val="99"/>
    <w:semiHidden/>
    <w:unhideWhenUsed/>
    <w:rsid w:val="00125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4622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2A"/>
  </w:style>
  <w:style w:type="paragraph" w:styleId="Piedepgina">
    <w:name w:val="footer"/>
    <w:basedOn w:val="Normal"/>
    <w:link w:val="PiedepginaCar"/>
    <w:uiPriority w:val="99"/>
    <w:unhideWhenUsed/>
    <w:rsid w:val="0074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2A"/>
  </w:style>
  <w:style w:type="paragraph" w:styleId="Textodeglobo">
    <w:name w:val="Balloon Text"/>
    <w:basedOn w:val="Normal"/>
    <w:link w:val="TextodegloboCar"/>
    <w:uiPriority w:val="99"/>
    <w:semiHidden/>
    <w:unhideWhenUsed/>
    <w:rsid w:val="007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2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17824"/>
  </w:style>
  <w:style w:type="character" w:styleId="Hipervnculo">
    <w:name w:val="Hyperlink"/>
    <w:basedOn w:val="Fuentedeprrafopredeter"/>
    <w:uiPriority w:val="99"/>
    <w:semiHidden/>
    <w:unhideWhenUsed/>
    <w:rsid w:val="00125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9B95-8B57-4273-9558-694CFBA3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DOSSIERS DE CIÈNCIES SOCIALS - BUXAWEB</vt:lpstr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DOSSIERS DE CIÈNCIES SOCIALS - BUXAWEB</dc:title>
  <dc:creator>buxadera</dc:creator>
  <cp:lastModifiedBy>buxadera</cp:lastModifiedBy>
  <cp:revision>29</cp:revision>
  <cp:lastPrinted>2017-07-15T10:46:00Z</cp:lastPrinted>
  <dcterms:created xsi:type="dcterms:W3CDTF">2017-08-06T16:05:00Z</dcterms:created>
  <dcterms:modified xsi:type="dcterms:W3CDTF">2017-09-17T14:59:00Z</dcterms:modified>
</cp:coreProperties>
</file>