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355517DF" w:rsidR="00DB4802" w:rsidRDefault="00170684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CATALUNYA DINS LA MONARQUIA HISPÀNICA (SEGLES XVI-XVII)</w:t>
      </w:r>
    </w:p>
    <w:p w14:paraId="43CB17C9" w14:textId="799F9DF5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503828">
        <w:rPr>
          <w:b/>
          <w:bCs/>
          <w:sz w:val="28"/>
          <w:szCs w:val="28"/>
        </w:rPr>
        <w:t>Les institucions de poder a Catalunya</w:t>
      </w:r>
    </w:p>
    <w:p w14:paraId="2D6617F7" w14:textId="4A35A68E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03828">
        <w:t xml:space="preserve">Carles I fou el primer monarca que va posseir els títols de </w:t>
      </w:r>
      <w:r w:rsidR="00503828" w:rsidRPr="00503828">
        <w:rPr>
          <w:b/>
          <w:bCs/>
        </w:rPr>
        <w:t>rei de Castella i de la Corona d’Aragó</w:t>
      </w:r>
      <w:r w:rsidR="00503828">
        <w:t>. Inicià una nova monarquia, liderada des de Castella, i Catalunya, que havia perdut prosperitat econòmica, era considerada un territori perifèric.</w:t>
      </w:r>
    </w:p>
    <w:p w14:paraId="10D4E358" w14:textId="08E87418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03828">
        <w:t xml:space="preserve">Catalunya tenia les institucions de govern creades per Ferran el Catòlic (virrei i Consell d’Aragó) i, a més, mantenia les seves </w:t>
      </w:r>
      <w:r w:rsidR="00503828" w:rsidRPr="00503828">
        <w:rPr>
          <w:b/>
          <w:bCs/>
        </w:rPr>
        <w:t>institucions tradicionals</w:t>
      </w:r>
      <w:r w:rsidR="00503828">
        <w:t xml:space="preserve">: </w:t>
      </w:r>
      <w:r w:rsidR="00503828">
        <w:br/>
      </w:r>
      <w:r w:rsidR="00503828">
        <w:t xml:space="preserve">– Les </w:t>
      </w:r>
      <w:r w:rsidR="00503828" w:rsidRPr="00503828">
        <w:rPr>
          <w:b/>
          <w:bCs/>
        </w:rPr>
        <w:t>corts catalanes</w:t>
      </w:r>
      <w:r w:rsidR="00503828">
        <w:t xml:space="preserve">, que van ser convocades poques vegades, cosa que va fer que el sistema administratiu i legal de Catalunya es paralitzés. </w:t>
      </w:r>
      <w:r w:rsidR="00503828">
        <w:br/>
      </w:r>
      <w:r w:rsidR="00503828">
        <w:t xml:space="preserve">– La </w:t>
      </w:r>
      <w:r w:rsidR="00503828" w:rsidRPr="00503828">
        <w:rPr>
          <w:b/>
          <w:bCs/>
        </w:rPr>
        <w:t>Diputació del General o Generalitat</w:t>
      </w:r>
      <w:r w:rsidR="00503828">
        <w:t xml:space="preserve">, que es va convertir en l’òrgan de govern més representatiu de Catalunya. </w:t>
      </w:r>
      <w:r w:rsidR="00503828">
        <w:br/>
      </w:r>
      <w:r w:rsidR="00503828">
        <w:t xml:space="preserve">– Els </w:t>
      </w:r>
      <w:r w:rsidR="00503828" w:rsidRPr="00503828">
        <w:rPr>
          <w:b/>
          <w:bCs/>
        </w:rPr>
        <w:t>consells</w:t>
      </w:r>
      <w:r w:rsidR="00503828">
        <w:t>, que van continuar encarregant-se del govern de les ciutats.</w:t>
      </w:r>
    </w:p>
    <w:p w14:paraId="7CFBC6AE" w14:textId="5FF03F1D" w:rsidR="00503828" w:rsidRDefault="003A5C6E">
      <w:r w:rsidRPr="00B717BF">
        <w:rPr>
          <w:bCs/>
        </w:rPr>
        <w:t>•</w:t>
      </w:r>
      <w:r>
        <w:t xml:space="preserve"> </w:t>
      </w:r>
      <w:r w:rsidR="00503828">
        <w:t xml:space="preserve">Aquestes institucions es van </w:t>
      </w:r>
      <w:r w:rsidR="00503828" w:rsidRPr="00503828">
        <w:rPr>
          <w:b/>
          <w:bCs/>
        </w:rPr>
        <w:t>enfrontar amb la monarquia castellana</w:t>
      </w:r>
      <w:r w:rsidR="00503828">
        <w:t xml:space="preserve"> en diverses ocasions, a causa de la seva voluntat uniformitzadora. El conflicte més important es produí el 1640 amb Felip IV.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5E812C13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503828">
        <w:rPr>
          <w:b/>
          <w:bCs/>
          <w:sz w:val="28"/>
          <w:szCs w:val="28"/>
        </w:rPr>
        <w:t>Societat i economia als segles XVI i XVII</w:t>
      </w:r>
    </w:p>
    <w:p w14:paraId="220C61D1" w14:textId="5CA155CC" w:rsidR="00DB4802" w:rsidRDefault="00B717BF">
      <w:r w:rsidRPr="00B717BF">
        <w:rPr>
          <w:bCs/>
        </w:rPr>
        <w:t>•</w:t>
      </w:r>
      <w:r w:rsidR="004A00CF">
        <w:t xml:space="preserve"> </w:t>
      </w:r>
      <w:r w:rsidR="00503828">
        <w:t xml:space="preserve">Catalunya fou un </w:t>
      </w:r>
      <w:r w:rsidR="00503828" w:rsidRPr="00503828">
        <w:rPr>
          <w:b/>
          <w:bCs/>
        </w:rPr>
        <w:t>país poc poblat</w:t>
      </w:r>
      <w:r w:rsidR="00503828">
        <w:t xml:space="preserve"> durant l’Edat Moderna, bàsicament a causa de l’impacte demogràfic de les epidèmies.</w:t>
      </w:r>
    </w:p>
    <w:p w14:paraId="43B9BDBC" w14:textId="1AC44AD8" w:rsidR="00DB4802" w:rsidRDefault="00B717BF">
      <w:r w:rsidRPr="00B717BF">
        <w:rPr>
          <w:bCs/>
        </w:rPr>
        <w:t>•</w:t>
      </w:r>
      <w:r w:rsidR="004A00CF">
        <w:t xml:space="preserve"> </w:t>
      </w:r>
      <w:r w:rsidR="00503828">
        <w:t xml:space="preserve">Els </w:t>
      </w:r>
      <w:r w:rsidR="00503828" w:rsidRPr="00503828">
        <w:rPr>
          <w:b/>
          <w:bCs/>
        </w:rPr>
        <w:t>grups socials</w:t>
      </w:r>
      <w:r w:rsidR="00503828">
        <w:t xml:space="preserve"> de la Catalunya moderna eren els següents: </w:t>
      </w:r>
      <w:r w:rsidR="00503828">
        <w:br/>
      </w:r>
      <w:r w:rsidR="00503828">
        <w:t>– L’</w:t>
      </w:r>
      <w:r w:rsidR="00503828" w:rsidRPr="00503828">
        <w:rPr>
          <w:b/>
          <w:bCs/>
        </w:rPr>
        <w:t>alta noblesa</w:t>
      </w:r>
      <w:r w:rsidR="00503828">
        <w:t xml:space="preserve"> s’emparentava i es relacionava amb la noblesa castellana, mentre la </w:t>
      </w:r>
      <w:r w:rsidR="00503828" w:rsidRPr="00503828">
        <w:rPr>
          <w:b/>
          <w:bCs/>
        </w:rPr>
        <w:t>petita noblesa</w:t>
      </w:r>
      <w:r w:rsidR="00503828">
        <w:t xml:space="preserve"> continuava arrelada a la terra i perdia poder. </w:t>
      </w:r>
      <w:r w:rsidR="00503828">
        <w:br/>
      </w:r>
      <w:r w:rsidR="00503828">
        <w:t xml:space="preserve">– La </w:t>
      </w:r>
      <w:r w:rsidR="00503828" w:rsidRPr="00503828">
        <w:rPr>
          <w:b/>
          <w:bCs/>
        </w:rPr>
        <w:t>burgesia</w:t>
      </w:r>
      <w:r w:rsidR="00503828">
        <w:t xml:space="preserve"> va perdre poder, sobretot com a conseqüència de la davallada del comerç mediterrani. </w:t>
      </w:r>
      <w:r w:rsidR="00503828">
        <w:br/>
      </w:r>
      <w:r w:rsidR="00503828">
        <w:t xml:space="preserve">– La </w:t>
      </w:r>
      <w:r w:rsidR="00503828" w:rsidRPr="00503828">
        <w:rPr>
          <w:b/>
          <w:bCs/>
        </w:rPr>
        <w:t>pagesia</w:t>
      </w:r>
      <w:r w:rsidR="00503828">
        <w:t xml:space="preserve"> va millorar la seva situació amb la Sentència Arbitral de Guadalupe, però alguns arrendataris o jornalers continuaren en una situació precària.</w:t>
      </w:r>
    </w:p>
    <w:p w14:paraId="3755D2E9" w14:textId="57A1FB30" w:rsidR="00503828" w:rsidRDefault="00503828" w:rsidP="00503828">
      <w:r w:rsidRPr="00B717BF">
        <w:rPr>
          <w:bCs/>
        </w:rPr>
        <w:t>•</w:t>
      </w:r>
      <w:r>
        <w:t xml:space="preserve"> Econòmicament, el </w:t>
      </w:r>
      <w:r w:rsidRPr="00503828">
        <w:rPr>
          <w:b/>
          <w:bCs/>
        </w:rPr>
        <w:t>segle XVI</w:t>
      </w:r>
      <w:r>
        <w:t xml:space="preserve"> fou una època de </w:t>
      </w:r>
      <w:r w:rsidRPr="008C22E0">
        <w:rPr>
          <w:b/>
          <w:bCs/>
        </w:rPr>
        <w:t>davallada</w:t>
      </w:r>
      <w:r>
        <w:t xml:space="preserve"> respecte a l’Edat Mitjana: </w:t>
      </w:r>
      <w:r>
        <w:br/>
      </w:r>
      <w:r>
        <w:t xml:space="preserve">– El </w:t>
      </w:r>
      <w:r w:rsidRPr="00503828">
        <w:rPr>
          <w:b/>
          <w:bCs/>
        </w:rPr>
        <w:t>comerç mediterrani</w:t>
      </w:r>
      <w:r>
        <w:t xml:space="preserve"> va decaure a favor de les rutes comercials atlàntiques. </w:t>
      </w:r>
      <w:r>
        <w:br/>
      </w:r>
      <w:r>
        <w:t>– L’</w:t>
      </w:r>
      <w:r w:rsidRPr="00503828">
        <w:rPr>
          <w:b/>
          <w:bCs/>
        </w:rPr>
        <w:t>agricultura</w:t>
      </w:r>
      <w:r>
        <w:t xml:space="preserve"> es convertí en l’activitat econòmica principal. </w:t>
      </w:r>
      <w:r>
        <w:br/>
      </w:r>
      <w:r>
        <w:t>– L’</w:t>
      </w:r>
      <w:r w:rsidRPr="00503828">
        <w:rPr>
          <w:b/>
          <w:bCs/>
        </w:rPr>
        <w:t>artesania</w:t>
      </w:r>
      <w:r>
        <w:t xml:space="preserve"> seguia estancada en mans dels gremis.</w:t>
      </w:r>
    </w:p>
    <w:p w14:paraId="05FB827C" w14:textId="5DF277DA" w:rsidR="00503828" w:rsidRDefault="00503828">
      <w:r w:rsidRPr="00B717BF">
        <w:rPr>
          <w:bCs/>
        </w:rPr>
        <w:t>•</w:t>
      </w:r>
      <w:r>
        <w:t xml:space="preserve"> Al </w:t>
      </w:r>
      <w:r w:rsidRPr="00503828">
        <w:rPr>
          <w:b/>
          <w:bCs/>
        </w:rPr>
        <w:t>final del segle XVII</w:t>
      </w:r>
      <w:r>
        <w:t xml:space="preserve">, l’economia inicià la </w:t>
      </w:r>
      <w:r w:rsidRPr="008C22E0">
        <w:rPr>
          <w:b/>
          <w:bCs/>
        </w:rPr>
        <w:t>recuperació</w:t>
      </w:r>
      <w:r>
        <w:t xml:space="preserve">: </w:t>
      </w:r>
      <w:r>
        <w:br/>
      </w:r>
      <w:r>
        <w:t>– L’</w:t>
      </w:r>
      <w:r w:rsidRPr="00503828">
        <w:rPr>
          <w:b/>
          <w:bCs/>
        </w:rPr>
        <w:t>agricultura</w:t>
      </w:r>
      <w:r>
        <w:t xml:space="preserve"> va millorar la producció (especialització en la vinya, rotació de cereals i lleguminoses...). </w:t>
      </w:r>
      <w:r>
        <w:br/>
      </w:r>
      <w:r>
        <w:t xml:space="preserve">– Algunes famílies pageses van combinar les feines agrícoles amb la </w:t>
      </w:r>
      <w:r w:rsidRPr="00503828">
        <w:rPr>
          <w:b/>
          <w:bCs/>
        </w:rPr>
        <w:t>indústria a domicili</w:t>
      </w:r>
      <w:r>
        <w:t xml:space="preserve">. </w:t>
      </w:r>
      <w:r>
        <w:br/>
      </w:r>
      <w:r>
        <w:t xml:space="preserve">– El </w:t>
      </w:r>
      <w:r w:rsidRPr="00503828">
        <w:rPr>
          <w:b/>
          <w:bCs/>
        </w:rPr>
        <w:t>comerç</w:t>
      </w:r>
      <w:r>
        <w:t xml:space="preserve"> va remuntar gràcies a l’exportació de productes (aiguardent, oli i teixits) cap al Mediterrani i l’Atlàntic.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F3D1928" w14:textId="77777777" w:rsidR="009908E4" w:rsidRDefault="009908E4">
      <w:pPr>
        <w:rPr>
          <w:b/>
          <w:bCs/>
          <w:sz w:val="28"/>
          <w:szCs w:val="28"/>
        </w:rPr>
      </w:pPr>
    </w:p>
    <w:p w14:paraId="1285F452" w14:textId="77777777" w:rsidR="009908E4" w:rsidRDefault="009908E4">
      <w:pPr>
        <w:rPr>
          <w:b/>
          <w:bCs/>
          <w:sz w:val="28"/>
          <w:szCs w:val="28"/>
        </w:rPr>
      </w:pPr>
    </w:p>
    <w:p w14:paraId="25C96620" w14:textId="55FAD338" w:rsidR="00DB4802" w:rsidRPr="00DB4802" w:rsidRDefault="000D7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Els bandolers</w:t>
      </w:r>
      <w:r w:rsidR="009908E4">
        <w:rPr>
          <w:b/>
          <w:bCs/>
          <w:sz w:val="28"/>
          <w:szCs w:val="28"/>
        </w:rPr>
        <w:t>, els pirates i els corsaris</w:t>
      </w:r>
      <w:r w:rsidR="004A00CF" w:rsidRPr="00DB4802">
        <w:rPr>
          <w:b/>
          <w:bCs/>
          <w:sz w:val="28"/>
          <w:szCs w:val="28"/>
        </w:rPr>
        <w:t xml:space="preserve"> </w:t>
      </w:r>
    </w:p>
    <w:p w14:paraId="71F8BB97" w14:textId="26BBBAA3" w:rsidR="00DB4802" w:rsidRDefault="00B717BF">
      <w:r w:rsidRPr="00B717BF">
        <w:rPr>
          <w:bCs/>
        </w:rPr>
        <w:t>•</w:t>
      </w:r>
      <w:r w:rsidR="004A00CF">
        <w:t xml:space="preserve"> </w:t>
      </w:r>
      <w:r w:rsidR="009908E4">
        <w:t xml:space="preserve">Un fenomen característic del món rural català a l’Edat Moderna fou el </w:t>
      </w:r>
      <w:r w:rsidR="009908E4" w:rsidRPr="009908E4">
        <w:rPr>
          <w:b/>
          <w:bCs/>
        </w:rPr>
        <w:t>bandolerisme</w:t>
      </w:r>
      <w:r w:rsidR="009908E4">
        <w:t xml:space="preserve"> (grups d’homes que feien robatoris, segrestos i contraban). Va sorgir com a conseqüència de l’empobriment de Catalunya.</w:t>
      </w:r>
    </w:p>
    <w:p w14:paraId="5F9B7A6E" w14:textId="77777777" w:rsidR="009908E4" w:rsidRDefault="003A5C6E">
      <w:r w:rsidRPr="00B717BF">
        <w:rPr>
          <w:bCs/>
        </w:rPr>
        <w:t>•</w:t>
      </w:r>
      <w:r>
        <w:t xml:space="preserve"> </w:t>
      </w:r>
      <w:r w:rsidR="009908E4">
        <w:t xml:space="preserve">També van ser freqüents els atacs i saquejos de </w:t>
      </w:r>
      <w:r w:rsidR="009908E4" w:rsidRPr="009908E4">
        <w:rPr>
          <w:b/>
          <w:bCs/>
        </w:rPr>
        <w:t>pirates i corsaris</w:t>
      </w:r>
      <w:r w:rsidR="009908E4">
        <w:t xml:space="preserve"> a la costa catalana va provocar que es construïssin torres de defensa i muralles a les ciutats costaneres.</w:t>
      </w:r>
    </w:p>
    <w:p w14:paraId="5C0EBA7E" w14:textId="0DA07454" w:rsidR="00081F94" w:rsidRPr="00295BFC" w:rsidRDefault="005F56A9">
      <w:r>
        <w:t>_____________________________________________________________________________________</w:t>
      </w:r>
    </w:p>
    <w:p w14:paraId="652EF689" w14:textId="35B44134" w:rsidR="00DB4802" w:rsidRPr="00DB4802" w:rsidRDefault="000D7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A00CF" w:rsidRPr="00DB4802">
        <w:rPr>
          <w:b/>
          <w:bCs/>
          <w:sz w:val="28"/>
          <w:szCs w:val="28"/>
        </w:rPr>
        <w:t xml:space="preserve">. </w:t>
      </w:r>
      <w:r w:rsidR="00BE133C">
        <w:rPr>
          <w:b/>
          <w:bCs/>
          <w:sz w:val="28"/>
          <w:szCs w:val="28"/>
        </w:rPr>
        <w:t>La revolta catalana del 1640</w:t>
      </w:r>
    </w:p>
    <w:p w14:paraId="23EA7379" w14:textId="2D20C160" w:rsidR="00DB4802" w:rsidRDefault="00B717BF">
      <w:r w:rsidRPr="00B717BF">
        <w:rPr>
          <w:bCs/>
        </w:rPr>
        <w:t>•</w:t>
      </w:r>
      <w:r w:rsidR="004A00CF">
        <w:t xml:space="preserve"> </w:t>
      </w:r>
      <w:r w:rsidR="00BE133C">
        <w:t xml:space="preserve">La revolta catalana del 1640 fou alhora </w:t>
      </w:r>
      <w:r w:rsidR="00BE133C" w:rsidRPr="00BE133C">
        <w:rPr>
          <w:b/>
          <w:bCs/>
        </w:rPr>
        <w:t>social</w:t>
      </w:r>
      <w:r w:rsidR="00BE133C">
        <w:t xml:space="preserve"> (misèria) i </w:t>
      </w:r>
      <w:r w:rsidR="00BE133C" w:rsidRPr="00BE133C">
        <w:rPr>
          <w:b/>
          <w:bCs/>
        </w:rPr>
        <w:t>política</w:t>
      </w:r>
      <w:r w:rsidR="00BE133C">
        <w:t xml:space="preserve"> (uniformització amb les lleis i institucions castellanes).</w:t>
      </w:r>
    </w:p>
    <w:p w14:paraId="019A0BEB" w14:textId="085C0BD8" w:rsidR="00BE133C" w:rsidRDefault="00BE133C" w:rsidP="00BE133C">
      <w:r w:rsidRPr="00B717BF">
        <w:rPr>
          <w:bCs/>
        </w:rPr>
        <w:t>•</w:t>
      </w:r>
      <w:r>
        <w:t xml:space="preserve"> S’inicià l’any 1626, quan les corts catalanes van rebutjar la proposta d’aportar homes a </w:t>
      </w:r>
      <w:r w:rsidRPr="00BE133C">
        <w:rPr>
          <w:b/>
          <w:bCs/>
        </w:rPr>
        <w:t>la Unión de Armas</w:t>
      </w:r>
      <w:r>
        <w:t xml:space="preserve"> d’Olivares. El 1635 va esclatar la guerra amb França i el rei ordenà l’</w:t>
      </w:r>
      <w:r w:rsidRPr="00BE133C">
        <w:rPr>
          <w:b/>
          <w:bCs/>
        </w:rPr>
        <w:t>allotjament dels soldats castellans</w:t>
      </w:r>
      <w:r>
        <w:t xml:space="preserve"> a Catalunya. La tropa va cometre robatoris i abusos contra la pagesia, sotmesa a fortes càrregues fiscals.</w:t>
      </w:r>
    </w:p>
    <w:p w14:paraId="0DC7F504" w14:textId="3BDC421A" w:rsidR="00BE133C" w:rsidRDefault="00BE133C" w:rsidP="00BE133C">
      <w:r w:rsidRPr="00B717BF">
        <w:rPr>
          <w:bCs/>
        </w:rPr>
        <w:t>•</w:t>
      </w:r>
      <w:r>
        <w:t xml:space="preserve"> El 1640, els pagesos es van revoltar a Santa Coloma de Farners i es van negar a allotjar els soldats. El 7 de juny, un grup de segadors que havien anat a Barcelona es van enfrontar amb les autoritats (</w:t>
      </w:r>
      <w:r w:rsidRPr="00BE133C">
        <w:rPr>
          <w:b/>
          <w:bCs/>
        </w:rPr>
        <w:t>Corpus de Sang</w:t>
      </w:r>
      <w:r>
        <w:t>).</w:t>
      </w:r>
    </w:p>
    <w:p w14:paraId="4B0F483C" w14:textId="36A5FB6B" w:rsidR="00BE133C" w:rsidRDefault="00BE133C" w:rsidP="00BE133C">
      <w:r w:rsidRPr="00B717BF">
        <w:rPr>
          <w:bCs/>
        </w:rPr>
        <w:t>•</w:t>
      </w:r>
      <w:r>
        <w:t xml:space="preserve"> Aprofitant la revolta, </w:t>
      </w:r>
      <w:r w:rsidRPr="00BE133C">
        <w:rPr>
          <w:b/>
          <w:bCs/>
        </w:rPr>
        <w:t>Pau Claris</w:t>
      </w:r>
      <w:r>
        <w:t xml:space="preserve"> va proposar a França la integració de Catalunya a la seva corona. Llavors, es va iniciar una </w:t>
      </w:r>
      <w:r w:rsidRPr="00BE133C">
        <w:rPr>
          <w:b/>
          <w:bCs/>
        </w:rPr>
        <w:t>guerra amb Castella</w:t>
      </w:r>
      <w:r>
        <w:t xml:space="preserve"> que va durar tretze anys, fins a la capitulació de Barcelona el 1652.</w:t>
      </w:r>
    </w:p>
    <w:p w14:paraId="044DFB81" w14:textId="6CAC3A40" w:rsidR="00BE133C" w:rsidRDefault="00BE133C">
      <w:r w:rsidRPr="00B717BF">
        <w:rPr>
          <w:bCs/>
        </w:rPr>
        <w:t>•</w:t>
      </w:r>
      <w:r>
        <w:t xml:space="preserve"> La guerra entre França i Castella perdurà fins el 1659, quan es va signar la </w:t>
      </w:r>
      <w:r w:rsidRPr="00BE133C">
        <w:rPr>
          <w:b/>
          <w:bCs/>
        </w:rPr>
        <w:t>Pau dels Pirineus</w:t>
      </w:r>
      <w:r>
        <w:t>, per la qual Espanya lliurava a França el Rosselló i part de la Cerdanya.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4F642035" w14:textId="77777777" w:rsidR="00E30EDE" w:rsidRDefault="00E30EDE">
      <w:pPr>
        <w:rPr>
          <w:b/>
          <w:bCs/>
          <w:sz w:val="28"/>
          <w:szCs w:val="28"/>
        </w:rPr>
      </w:pPr>
    </w:p>
    <w:p w14:paraId="2750FCA9" w14:textId="77777777" w:rsidR="00E30EDE" w:rsidRDefault="00E30EDE">
      <w:pPr>
        <w:rPr>
          <w:b/>
          <w:bCs/>
          <w:sz w:val="28"/>
          <w:szCs w:val="28"/>
        </w:rPr>
      </w:pPr>
    </w:p>
    <w:p w14:paraId="4F3B64DB" w14:textId="77777777" w:rsidR="00E30EDE" w:rsidRDefault="00E30EDE">
      <w:pPr>
        <w:rPr>
          <w:b/>
          <w:bCs/>
          <w:sz w:val="28"/>
          <w:szCs w:val="28"/>
        </w:rPr>
      </w:pPr>
    </w:p>
    <w:p w14:paraId="6E53C929" w14:textId="77777777" w:rsidR="00E30EDE" w:rsidRDefault="00E30EDE">
      <w:pPr>
        <w:rPr>
          <w:b/>
          <w:bCs/>
          <w:sz w:val="28"/>
          <w:szCs w:val="28"/>
        </w:rPr>
      </w:pPr>
    </w:p>
    <w:p w14:paraId="3A29B8D5" w14:textId="77777777" w:rsidR="00E30EDE" w:rsidRDefault="00E30EDE">
      <w:pPr>
        <w:rPr>
          <w:b/>
          <w:bCs/>
          <w:sz w:val="28"/>
          <w:szCs w:val="28"/>
        </w:rPr>
      </w:pPr>
    </w:p>
    <w:p w14:paraId="5F66DC8F" w14:textId="77777777" w:rsidR="00E30EDE" w:rsidRDefault="00E30EDE">
      <w:pPr>
        <w:rPr>
          <w:b/>
          <w:bCs/>
          <w:sz w:val="28"/>
          <w:szCs w:val="28"/>
        </w:rPr>
      </w:pPr>
    </w:p>
    <w:p w14:paraId="090CE16C" w14:textId="77777777" w:rsidR="00E30EDE" w:rsidRDefault="00E30EDE">
      <w:pPr>
        <w:rPr>
          <w:b/>
          <w:bCs/>
          <w:sz w:val="28"/>
          <w:szCs w:val="28"/>
        </w:rPr>
      </w:pPr>
    </w:p>
    <w:p w14:paraId="3929E946" w14:textId="77777777" w:rsidR="00E30EDE" w:rsidRDefault="00E30EDE">
      <w:pPr>
        <w:rPr>
          <w:b/>
          <w:bCs/>
          <w:sz w:val="28"/>
          <w:szCs w:val="28"/>
        </w:rPr>
      </w:pPr>
    </w:p>
    <w:p w14:paraId="339AC922" w14:textId="4E309751" w:rsidR="00DB4802" w:rsidRPr="00DB4802" w:rsidRDefault="000D7885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4</w:t>
      </w:r>
      <w:r w:rsidR="004A00CF" w:rsidRPr="00DB4802">
        <w:rPr>
          <w:b/>
          <w:bCs/>
          <w:sz w:val="28"/>
          <w:szCs w:val="28"/>
        </w:rPr>
        <w:t xml:space="preserve">. </w:t>
      </w:r>
      <w:r w:rsidR="000F62AC">
        <w:rPr>
          <w:b/>
          <w:bCs/>
          <w:sz w:val="28"/>
          <w:szCs w:val="28"/>
        </w:rPr>
        <w:t>El Renaixement i el Barroc a Catalunya</w:t>
      </w:r>
    </w:p>
    <w:p w14:paraId="7456ABF1" w14:textId="5467B7E9" w:rsidR="00DB4802" w:rsidRDefault="00B717BF">
      <w:r w:rsidRPr="00B717BF">
        <w:rPr>
          <w:bCs/>
        </w:rPr>
        <w:t>•</w:t>
      </w:r>
      <w:r w:rsidR="004A00CF">
        <w:t xml:space="preserve"> </w:t>
      </w:r>
      <w:r w:rsidR="000F62AC">
        <w:t>L’</w:t>
      </w:r>
      <w:r w:rsidR="000F62AC" w:rsidRPr="000F62AC">
        <w:rPr>
          <w:b/>
          <w:bCs/>
        </w:rPr>
        <w:t>arquitectura del Renaixement</w:t>
      </w:r>
      <w:r w:rsidR="000F62AC">
        <w:t xml:space="preserve"> a Catalunya és sobretot un complement decoratiu de l’estructura gòtica dels edificis, si bé també hi ha exemples plenament renaixentistes, com ara els </w:t>
      </w:r>
      <w:r w:rsidR="000F62AC" w:rsidRPr="000F62AC">
        <w:rPr>
          <w:i/>
          <w:iCs/>
        </w:rPr>
        <w:t>Reials col·legis de Tortosa</w:t>
      </w:r>
      <w:r w:rsidR="000F62AC">
        <w:t xml:space="preserve"> i la </w:t>
      </w:r>
      <w:r w:rsidR="000F62AC" w:rsidRPr="000F62AC">
        <w:rPr>
          <w:i/>
          <w:iCs/>
        </w:rPr>
        <w:t>façana del Palau de la Generalitat</w:t>
      </w:r>
      <w:r w:rsidR="000F62AC">
        <w:t xml:space="preserve"> (Pere Blai).</w:t>
      </w:r>
    </w:p>
    <w:p w14:paraId="4A6FDEC4" w14:textId="6DD87269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F62AC">
        <w:t xml:space="preserve">En </w:t>
      </w:r>
      <w:r w:rsidR="000F62AC" w:rsidRPr="000F62AC">
        <w:rPr>
          <w:b/>
          <w:bCs/>
        </w:rPr>
        <w:t>escultura i pintura renaixentistes</w:t>
      </w:r>
      <w:r w:rsidR="000F62AC">
        <w:t xml:space="preserve"> destaquen les novetats aportades per artistes castellans, italians i flamencs. El </w:t>
      </w:r>
      <w:r w:rsidR="000F62AC" w:rsidRPr="000F62AC">
        <w:rPr>
          <w:i/>
          <w:iCs/>
        </w:rPr>
        <w:t>retaule major del monestir de Poblet</w:t>
      </w:r>
      <w:r w:rsidR="000F62AC">
        <w:t>, del valencià Damià Forment i les pintures del flamenc Joan de Borgonya són les obres més destacades.</w:t>
      </w:r>
    </w:p>
    <w:p w14:paraId="5BB2E2DA" w14:textId="73F5BFE3" w:rsidR="000F62AC" w:rsidRDefault="000F62AC" w:rsidP="000F62AC">
      <w:r w:rsidRPr="00B717BF">
        <w:rPr>
          <w:bCs/>
        </w:rPr>
        <w:t>•</w:t>
      </w:r>
      <w:r>
        <w:t xml:space="preserve"> En </w:t>
      </w:r>
      <w:r w:rsidRPr="000F62AC">
        <w:rPr>
          <w:b/>
          <w:bCs/>
        </w:rPr>
        <w:t>arquitectura barroca</w:t>
      </w:r>
      <w:r>
        <w:t xml:space="preserve"> hi ha importants mostres com ara la </w:t>
      </w:r>
      <w:r w:rsidRPr="000F62AC">
        <w:rPr>
          <w:i/>
          <w:iCs/>
        </w:rPr>
        <w:t>Casa de Convalescència</w:t>
      </w:r>
      <w:r>
        <w:t xml:space="preserve"> de l’antic Hospital de la Santa Creu, les façanes de les </w:t>
      </w:r>
      <w:r w:rsidRPr="000F62AC">
        <w:rPr>
          <w:i/>
          <w:iCs/>
        </w:rPr>
        <w:t>catedrals de Tortosa i Girona</w:t>
      </w:r>
      <w:r>
        <w:t xml:space="preserve"> i la de la </w:t>
      </w:r>
      <w:r w:rsidRPr="000F62AC">
        <w:rPr>
          <w:i/>
          <w:iCs/>
        </w:rPr>
        <w:t>Universitat de Cervera</w:t>
      </w:r>
      <w:r>
        <w:t>, i sobretot, l’</w:t>
      </w:r>
      <w:r w:rsidRPr="000F62AC">
        <w:rPr>
          <w:i/>
          <w:iCs/>
        </w:rPr>
        <w:t>església de Betlem</w:t>
      </w:r>
      <w:r>
        <w:t>, a Barcelona, obra de Josep Juli.</w:t>
      </w:r>
    </w:p>
    <w:p w14:paraId="36416C71" w14:textId="1D97324B" w:rsidR="000F62AC" w:rsidRDefault="000F62AC">
      <w:r w:rsidRPr="00B717BF">
        <w:rPr>
          <w:bCs/>
        </w:rPr>
        <w:t>•</w:t>
      </w:r>
      <w:r>
        <w:t xml:space="preserve"> En </w:t>
      </w:r>
      <w:r w:rsidRPr="000F62AC">
        <w:rPr>
          <w:b/>
          <w:bCs/>
        </w:rPr>
        <w:t>escultura barroca</w:t>
      </w:r>
      <w:r>
        <w:t xml:space="preserve"> destaquen els retaules que ornamenten esglésies com la d’Arenys de Mar.</w:t>
      </w:r>
      <w:r w:rsidR="00E30EDE">
        <w:br/>
      </w:r>
      <w:r>
        <w:t xml:space="preserve">En </w:t>
      </w:r>
      <w:r w:rsidRPr="00E30EDE">
        <w:rPr>
          <w:b/>
          <w:bCs/>
        </w:rPr>
        <w:t>pintura barroca</w:t>
      </w:r>
      <w:r>
        <w:t xml:space="preserve"> sobresurten autors com Francesc Ribalta i Antoni Viladomat.</w:t>
      </w:r>
    </w:p>
    <w:p w14:paraId="2FCBBFC8" w14:textId="4C7118EC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06EC" w14:textId="77777777" w:rsidR="00CF6F5A" w:rsidRDefault="00CF6F5A" w:rsidP="0074622A">
      <w:pPr>
        <w:spacing w:after="0" w:line="240" w:lineRule="auto"/>
      </w:pPr>
      <w:r>
        <w:separator/>
      </w:r>
    </w:p>
  </w:endnote>
  <w:endnote w:type="continuationSeparator" w:id="0">
    <w:p w14:paraId="672A1701" w14:textId="77777777" w:rsidR="00CF6F5A" w:rsidRDefault="00CF6F5A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58E4" w14:textId="77777777" w:rsidR="00CF6F5A" w:rsidRDefault="00CF6F5A" w:rsidP="0074622A">
      <w:pPr>
        <w:spacing w:after="0" w:line="240" w:lineRule="auto"/>
      </w:pPr>
      <w:r>
        <w:separator/>
      </w:r>
    </w:p>
  </w:footnote>
  <w:footnote w:type="continuationSeparator" w:id="0">
    <w:p w14:paraId="46D12413" w14:textId="77777777" w:rsidR="00CF6F5A" w:rsidRDefault="00CF6F5A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885"/>
    <w:rsid w:val="000D7E45"/>
    <w:rsid w:val="000E2FBA"/>
    <w:rsid w:val="000F62AC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0684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3828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1EF8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C22E0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08E4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A2D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25F6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133C"/>
    <w:rsid w:val="00BE3572"/>
    <w:rsid w:val="00BE422D"/>
    <w:rsid w:val="00BF3CAF"/>
    <w:rsid w:val="00BF5D27"/>
    <w:rsid w:val="00C05C4F"/>
    <w:rsid w:val="00C110DF"/>
    <w:rsid w:val="00C1126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CF6F5A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0EDE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7722-B461-4817-BE49-7EB9350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11</cp:revision>
  <cp:lastPrinted>2020-05-07T17:12:00Z</cp:lastPrinted>
  <dcterms:created xsi:type="dcterms:W3CDTF">2020-05-07T17:31:00Z</dcterms:created>
  <dcterms:modified xsi:type="dcterms:W3CDTF">2020-05-09T15:07:00Z</dcterms:modified>
</cp:coreProperties>
</file>