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A853" w14:textId="630A602C" w:rsidR="00DB4802" w:rsidRDefault="007B1B62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0D6B90">
        <w:rPr>
          <w:b/>
          <w:bCs/>
          <w:sz w:val="28"/>
          <w:szCs w:val="28"/>
        </w:rPr>
        <w:t>A CIUTAT MEDIEVAL</w:t>
      </w:r>
    </w:p>
    <w:p w14:paraId="43CB17C9" w14:textId="3A8572E4" w:rsidR="00DB4802" w:rsidRPr="00DB4802" w:rsidRDefault="004A00CF">
      <w:pPr>
        <w:rPr>
          <w:rFonts w:ascii="Arial" w:hAnsi="Arial" w:cs="Arial"/>
        </w:rPr>
      </w:pPr>
      <w:r w:rsidRPr="00DB4802">
        <w:rPr>
          <w:b/>
          <w:bCs/>
          <w:sz w:val="28"/>
          <w:szCs w:val="28"/>
        </w:rPr>
        <w:t xml:space="preserve">1. </w:t>
      </w:r>
      <w:r w:rsidR="00B66F40">
        <w:rPr>
          <w:b/>
          <w:bCs/>
          <w:sz w:val="28"/>
          <w:szCs w:val="28"/>
        </w:rPr>
        <w:t>La recuperació de la vida urbana</w:t>
      </w:r>
    </w:p>
    <w:p w14:paraId="2D6617F7" w14:textId="02F4C30B" w:rsidR="00DB4802" w:rsidRDefault="00B717BF"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B66F40">
        <w:t>A partir de finals del segle XI es va produir a Europa occidental l’</w:t>
      </w:r>
      <w:r w:rsidR="00B66F40" w:rsidRPr="00B66F40">
        <w:rPr>
          <w:b/>
          <w:bCs/>
        </w:rPr>
        <w:t>increment de la productivitat agrària</w:t>
      </w:r>
      <w:r w:rsidR="00B66F40">
        <w:t>, motivat pel cessament de les grans invasions i de les guerres senyorials i pels avenços en les tècniques agrícoles.</w:t>
      </w:r>
    </w:p>
    <w:p w14:paraId="10D4E358" w14:textId="043264D0" w:rsidR="00DB4802" w:rsidRDefault="00B717BF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B66F40">
        <w:t xml:space="preserve">Les principals </w:t>
      </w:r>
      <w:r w:rsidR="00B66F40" w:rsidRPr="00B66F40">
        <w:rPr>
          <w:b/>
          <w:bCs/>
        </w:rPr>
        <w:t>innovacions</w:t>
      </w:r>
      <w:r w:rsidR="00B66F40">
        <w:t xml:space="preserve"> tècniques van ser: </w:t>
      </w:r>
      <w:r w:rsidR="00B66F40">
        <w:br/>
        <w:t xml:space="preserve">– Nous </w:t>
      </w:r>
      <w:r w:rsidR="00B66F40" w:rsidRPr="00B66F40">
        <w:rPr>
          <w:b/>
          <w:bCs/>
        </w:rPr>
        <w:t>mètodes</w:t>
      </w:r>
      <w:r w:rsidR="00B66F40">
        <w:t xml:space="preserve"> de cultiu: rotació triennal, ús de fems com a adob, etc. </w:t>
      </w:r>
      <w:r w:rsidR="00B66F40">
        <w:br/>
        <w:t xml:space="preserve">– Nous </w:t>
      </w:r>
      <w:r w:rsidR="00B66F40" w:rsidRPr="00B66F40">
        <w:rPr>
          <w:b/>
          <w:bCs/>
        </w:rPr>
        <w:t>instruments</w:t>
      </w:r>
      <w:r w:rsidR="00B66F40">
        <w:t xml:space="preserve"> agrícoles: arada normanda, collera i ferradures per millorar la força animal, i molins d’aigua o de vent per moldre el gra.</w:t>
      </w:r>
    </w:p>
    <w:p w14:paraId="6F4C180B" w14:textId="34B3375A" w:rsidR="00B66F40" w:rsidRDefault="003A5C6E">
      <w:r w:rsidRPr="00B717BF">
        <w:rPr>
          <w:bCs/>
        </w:rPr>
        <w:t>•</w:t>
      </w:r>
      <w:r>
        <w:t xml:space="preserve"> </w:t>
      </w:r>
      <w:r w:rsidR="00B66F40">
        <w:t xml:space="preserve">L’increment de la productivitat agrícola va comportar: </w:t>
      </w:r>
      <w:r w:rsidR="00B66F40">
        <w:br/>
        <w:t>– L’</w:t>
      </w:r>
      <w:r w:rsidR="00B66F40" w:rsidRPr="00B66F40">
        <w:rPr>
          <w:b/>
          <w:bCs/>
        </w:rPr>
        <w:t>augment de la població</w:t>
      </w:r>
      <w:r w:rsidR="00B66F40">
        <w:t xml:space="preserve">: Europa va passar de tenir 45 milions d’habitants al segle XII a tenir-ne uns 75 milions al segle XIV. </w:t>
      </w:r>
      <w:r w:rsidR="00B66F40">
        <w:br/>
        <w:t>– L’</w:t>
      </w:r>
      <w:r w:rsidR="00B66F40" w:rsidRPr="00B66F40">
        <w:rPr>
          <w:b/>
          <w:bCs/>
        </w:rPr>
        <w:t>emigració de pagesos</w:t>
      </w:r>
      <w:r w:rsidR="00B66F40">
        <w:t xml:space="preserve"> cap a noves zones rurals en busca de noves terres de cultiu, o cap a les ciutats, on podien gaudir de més llibertat personal. </w:t>
      </w:r>
      <w:r w:rsidR="00B66F40">
        <w:br/>
        <w:t xml:space="preserve">– El </w:t>
      </w:r>
      <w:r w:rsidR="00B66F40" w:rsidRPr="00B66F40">
        <w:rPr>
          <w:b/>
          <w:bCs/>
        </w:rPr>
        <w:t>desenvolupament del comerç</w:t>
      </w:r>
      <w:r w:rsidR="00B66F40">
        <w:t xml:space="preserve">: com que l’agricultura produïa més, els pagesos podien vendre els excedents o intercanviar-los per productes artesanals en mercats locals, i això va afavorir la revitalització o l’aparició de les </w:t>
      </w:r>
      <w:r w:rsidR="00B66F40" w:rsidRPr="00B66F40">
        <w:rPr>
          <w:b/>
          <w:bCs/>
        </w:rPr>
        <w:t>ciutats</w:t>
      </w:r>
      <w:r w:rsidR="00B66F40">
        <w:t>.</w:t>
      </w:r>
    </w:p>
    <w:p w14:paraId="0AF4871E" w14:textId="77777777" w:rsidR="005F56A9" w:rsidRDefault="005F56A9" w:rsidP="005F56A9">
      <w:r>
        <w:t>_____________________________________________________________________________________</w:t>
      </w:r>
    </w:p>
    <w:p w14:paraId="2310C615" w14:textId="379A82F2" w:rsidR="004930FD" w:rsidRPr="00DB4802" w:rsidRDefault="004930FD" w:rsidP="004930FD">
      <w:r>
        <w:rPr>
          <w:b/>
          <w:bCs/>
          <w:sz w:val="28"/>
          <w:szCs w:val="28"/>
        </w:rPr>
        <w:t>Les ciutats medievals</w:t>
      </w:r>
      <w:r w:rsidRPr="00DB4802">
        <w:t xml:space="preserve"> </w:t>
      </w:r>
    </w:p>
    <w:p w14:paraId="558BE4B3" w14:textId="29F3C39B" w:rsidR="004930FD" w:rsidRDefault="004930FD" w:rsidP="004930FD">
      <w:r w:rsidRPr="00B717BF">
        <w:rPr>
          <w:bCs/>
        </w:rPr>
        <w:t>•</w:t>
      </w:r>
      <w:r>
        <w:t xml:space="preserve"> Les ciutats se situaven en </w:t>
      </w:r>
      <w:r w:rsidRPr="004930FD">
        <w:rPr>
          <w:b/>
          <w:bCs/>
        </w:rPr>
        <w:t>llocs estratègics</w:t>
      </w:r>
      <w:r>
        <w:t xml:space="preserve"> (a prop de vies de comunicacions, de bones terres per a poder abastir-se, etc.)</w:t>
      </w:r>
    </w:p>
    <w:p w14:paraId="72D19565" w14:textId="7CBC0065" w:rsidR="004930FD" w:rsidRDefault="004930FD" w:rsidP="004930FD">
      <w:r w:rsidRPr="00B717BF">
        <w:rPr>
          <w:bCs/>
        </w:rPr>
        <w:t>•</w:t>
      </w:r>
      <w:r>
        <w:t xml:space="preserve"> S’envoltaven de </w:t>
      </w:r>
      <w:r w:rsidRPr="004930FD">
        <w:rPr>
          <w:b/>
          <w:bCs/>
        </w:rPr>
        <w:t>muralles</w:t>
      </w:r>
      <w:r>
        <w:t xml:space="preserve"> i s’estructuraven en </w:t>
      </w:r>
      <w:r w:rsidRPr="004930FD">
        <w:rPr>
          <w:b/>
          <w:bCs/>
        </w:rPr>
        <w:t>barris</w:t>
      </w:r>
      <w:r>
        <w:t xml:space="preserve"> segons l’origen dels seus habitants (calls, moreries) o per gremis. Els </w:t>
      </w:r>
      <w:r w:rsidRPr="004930FD">
        <w:rPr>
          <w:b/>
          <w:bCs/>
        </w:rPr>
        <w:t>carrers</w:t>
      </w:r>
      <w:r>
        <w:t xml:space="preserve"> eren estrets, tortuosos i bruts perquè no hi havia clavegueram i la higiene era molt deficient.</w:t>
      </w:r>
    </w:p>
    <w:p w14:paraId="1DD1834B" w14:textId="71A62305" w:rsidR="004930FD" w:rsidRDefault="004930FD" w:rsidP="004930FD">
      <w:r w:rsidRPr="00B717BF">
        <w:rPr>
          <w:bCs/>
        </w:rPr>
        <w:t>•</w:t>
      </w:r>
      <w:r>
        <w:t xml:space="preserve"> A més d’</w:t>
      </w:r>
      <w:r w:rsidRPr="004930FD">
        <w:rPr>
          <w:b/>
          <w:bCs/>
        </w:rPr>
        <w:t>habitatges</w:t>
      </w:r>
      <w:r>
        <w:t>, construïts de fusta, hi havia hospitals, escoles, l’ajuntament, edificis religiosos, etc.</w:t>
      </w:r>
    </w:p>
    <w:p w14:paraId="2B75F739" w14:textId="77777777" w:rsidR="004930FD" w:rsidRDefault="004930FD" w:rsidP="004930FD">
      <w:r>
        <w:t>_____________________________________________________________________________________</w:t>
      </w:r>
    </w:p>
    <w:p w14:paraId="608B4CD1" w14:textId="77777777" w:rsidR="005A4DD7" w:rsidRDefault="005A4DD7">
      <w:pPr>
        <w:rPr>
          <w:b/>
          <w:bCs/>
          <w:sz w:val="28"/>
          <w:szCs w:val="28"/>
        </w:rPr>
      </w:pPr>
    </w:p>
    <w:p w14:paraId="664DFF9B" w14:textId="77777777" w:rsidR="005A4DD7" w:rsidRDefault="005A4DD7">
      <w:pPr>
        <w:rPr>
          <w:b/>
          <w:bCs/>
          <w:sz w:val="28"/>
          <w:szCs w:val="28"/>
        </w:rPr>
      </w:pPr>
    </w:p>
    <w:p w14:paraId="00FE40EC" w14:textId="77777777" w:rsidR="005A4DD7" w:rsidRDefault="005A4DD7">
      <w:pPr>
        <w:rPr>
          <w:b/>
          <w:bCs/>
          <w:sz w:val="28"/>
          <w:szCs w:val="28"/>
        </w:rPr>
      </w:pPr>
    </w:p>
    <w:p w14:paraId="5A1C9FDC" w14:textId="77777777" w:rsidR="005A4DD7" w:rsidRDefault="005A4DD7">
      <w:pPr>
        <w:rPr>
          <w:b/>
          <w:bCs/>
          <w:sz w:val="28"/>
          <w:szCs w:val="28"/>
        </w:rPr>
      </w:pPr>
    </w:p>
    <w:p w14:paraId="4C0E0ED6" w14:textId="77777777" w:rsidR="005A4DD7" w:rsidRDefault="005A4DD7">
      <w:pPr>
        <w:rPr>
          <w:b/>
          <w:bCs/>
          <w:sz w:val="28"/>
          <w:szCs w:val="28"/>
        </w:rPr>
      </w:pPr>
    </w:p>
    <w:p w14:paraId="2EDDC0FE" w14:textId="77777777" w:rsidR="005A4DD7" w:rsidRDefault="005A4DD7">
      <w:pPr>
        <w:rPr>
          <w:b/>
          <w:bCs/>
          <w:sz w:val="28"/>
          <w:szCs w:val="28"/>
        </w:rPr>
      </w:pPr>
    </w:p>
    <w:p w14:paraId="70740AEE" w14:textId="525C02A1" w:rsidR="00DB4802" w:rsidRPr="00DB4802" w:rsidRDefault="004A00CF">
      <w:r w:rsidRPr="00DB4802">
        <w:rPr>
          <w:b/>
          <w:bCs/>
          <w:sz w:val="28"/>
          <w:szCs w:val="28"/>
        </w:rPr>
        <w:lastRenderedPageBreak/>
        <w:t xml:space="preserve">2. El </w:t>
      </w:r>
      <w:r w:rsidR="000471C2">
        <w:rPr>
          <w:b/>
          <w:bCs/>
          <w:sz w:val="28"/>
          <w:szCs w:val="28"/>
        </w:rPr>
        <w:t>desenvolupamernt econòmic de la ciutat</w:t>
      </w:r>
    </w:p>
    <w:p w14:paraId="220C61D1" w14:textId="0871F52C" w:rsidR="00DB4802" w:rsidRDefault="00B717BF">
      <w:r w:rsidRPr="00B717BF">
        <w:rPr>
          <w:bCs/>
        </w:rPr>
        <w:t>•</w:t>
      </w:r>
      <w:r w:rsidR="004A00CF">
        <w:t xml:space="preserve"> </w:t>
      </w:r>
      <w:r w:rsidR="000471C2">
        <w:t xml:space="preserve">La ciutat medieval va ser un </w:t>
      </w:r>
      <w:r w:rsidR="000471C2" w:rsidRPr="000471C2">
        <w:rPr>
          <w:b/>
          <w:bCs/>
        </w:rPr>
        <w:t>centre de producció</w:t>
      </w:r>
      <w:r w:rsidR="000471C2">
        <w:t xml:space="preserve"> d’objectes manufacturats. Els artesans d’un mateix ofici (assaonadors, argenters, teixidors, etc.) s’agrupaven en carrers que rebien el nom de la seva activitat.</w:t>
      </w:r>
    </w:p>
    <w:p w14:paraId="43B9BDBC" w14:textId="0F73089C" w:rsidR="00DB4802" w:rsidRDefault="00B717BF">
      <w:r w:rsidRPr="00B717BF">
        <w:rPr>
          <w:bCs/>
        </w:rPr>
        <w:t>•</w:t>
      </w:r>
      <w:r w:rsidR="004A00CF">
        <w:t xml:space="preserve"> </w:t>
      </w:r>
      <w:r w:rsidR="000471C2">
        <w:t xml:space="preserve">El treball artesanal s’organitzava en </w:t>
      </w:r>
      <w:r w:rsidR="000471C2" w:rsidRPr="000471C2">
        <w:rPr>
          <w:b/>
          <w:bCs/>
        </w:rPr>
        <w:t>tallers</w:t>
      </w:r>
      <w:r w:rsidR="000471C2">
        <w:t xml:space="preserve">, propietat d’un mestre artesà; el taller i l’habitatge solien estar junts. Els artesans s’agrupaven en </w:t>
      </w:r>
      <w:r w:rsidR="000471C2" w:rsidRPr="000471C2">
        <w:rPr>
          <w:b/>
          <w:bCs/>
        </w:rPr>
        <w:t>gremis</w:t>
      </w:r>
      <w:r w:rsidR="000471C2">
        <w:t xml:space="preserve"> per protegir-se de la competència i controlar la producció: fixaven les categories (aprenents, oficials i mestres), establien normes i controlaven la qualitat i el preu dels productes.</w:t>
      </w:r>
    </w:p>
    <w:p w14:paraId="5DF41DA3" w14:textId="66D7D63A" w:rsidR="00DB4802" w:rsidRDefault="00B717BF">
      <w:r w:rsidRPr="00B717BF">
        <w:rPr>
          <w:bCs/>
        </w:rPr>
        <w:t>•</w:t>
      </w:r>
      <w:r w:rsidR="004A00CF">
        <w:t xml:space="preserve"> </w:t>
      </w:r>
      <w:r w:rsidR="000471C2">
        <w:t xml:space="preserve">Les ciutats eren llocs de </w:t>
      </w:r>
      <w:r w:rsidR="000471C2" w:rsidRPr="000471C2">
        <w:rPr>
          <w:b/>
          <w:bCs/>
        </w:rPr>
        <w:t>mercat</w:t>
      </w:r>
      <w:r w:rsidR="000471C2">
        <w:t xml:space="preserve"> habitual. També van sorgir les </w:t>
      </w:r>
      <w:r w:rsidR="000471C2" w:rsidRPr="000471C2">
        <w:rPr>
          <w:b/>
          <w:bCs/>
        </w:rPr>
        <w:t>fires</w:t>
      </w:r>
      <w:r w:rsidR="000471C2">
        <w:t xml:space="preserve">, que eren grans mercats celebrats cada cert temps. Per articular el comerç interior van aparèixer </w:t>
      </w:r>
      <w:r w:rsidR="000471C2" w:rsidRPr="000471C2">
        <w:rPr>
          <w:b/>
          <w:bCs/>
        </w:rPr>
        <w:t>noves rutes terrestres</w:t>
      </w:r>
      <w:r w:rsidR="000471C2">
        <w:t xml:space="preserve"> entre ciutats.</w:t>
      </w:r>
    </w:p>
    <w:p w14:paraId="378DF012" w14:textId="2E429097" w:rsidR="000471C2" w:rsidRDefault="000471C2">
      <w:r w:rsidRPr="00B717BF">
        <w:rPr>
          <w:bCs/>
        </w:rPr>
        <w:t>•</w:t>
      </w:r>
      <w:r>
        <w:t xml:space="preserve"> El </w:t>
      </w:r>
      <w:r w:rsidRPr="000471C2">
        <w:rPr>
          <w:b/>
          <w:bCs/>
        </w:rPr>
        <w:t>comerç a llarga distància</w:t>
      </w:r>
      <w:r>
        <w:t xml:space="preserve"> s’efectuava per mar: </w:t>
      </w:r>
      <w:r>
        <w:br/>
        <w:t xml:space="preserve">– La ruta del Mediterrani unia Occident amb Orient. </w:t>
      </w:r>
      <w:r>
        <w:br/>
        <w:t>– La ruta de l’Atlàntic i del Bàltic unia els ports de la Península Ibèrica amb els del Nord d’Europa.</w:t>
      </w:r>
    </w:p>
    <w:p w14:paraId="61F0447E" w14:textId="77777777" w:rsidR="005F56A9" w:rsidRDefault="005F56A9" w:rsidP="005F56A9">
      <w:r>
        <w:t>_____________________________________________________________________________________</w:t>
      </w:r>
    </w:p>
    <w:p w14:paraId="25C96620" w14:textId="68995893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 xml:space="preserve">3. </w:t>
      </w:r>
      <w:r w:rsidR="003D00C4">
        <w:rPr>
          <w:b/>
          <w:bCs/>
          <w:sz w:val="28"/>
          <w:szCs w:val="28"/>
        </w:rPr>
        <w:t>La societat urbana</w:t>
      </w:r>
    </w:p>
    <w:p w14:paraId="71F8BB97" w14:textId="10C7A977" w:rsidR="00DB4802" w:rsidRDefault="00B717BF">
      <w:r w:rsidRPr="00B717BF">
        <w:rPr>
          <w:bCs/>
        </w:rPr>
        <w:t>•</w:t>
      </w:r>
      <w:r w:rsidR="004A00CF">
        <w:t xml:space="preserve"> </w:t>
      </w:r>
      <w:r w:rsidR="003D00C4">
        <w:t xml:space="preserve">El creixement de les ciutats va formar un nou grup social no privilegiat: la </w:t>
      </w:r>
      <w:r w:rsidR="003D00C4" w:rsidRPr="003D00C4">
        <w:rPr>
          <w:b/>
          <w:bCs/>
        </w:rPr>
        <w:t>burgesia</w:t>
      </w:r>
      <w:r w:rsidR="003D00C4">
        <w:t>. Es dedicava al treball artesanal i al comerç i no depenia de cap senyor feudal.</w:t>
      </w:r>
    </w:p>
    <w:p w14:paraId="75C81BD9" w14:textId="5DCBFCA6" w:rsidR="003A5C6E" w:rsidRDefault="003A5C6E" w:rsidP="003A5C6E">
      <w:r w:rsidRPr="00B717BF">
        <w:rPr>
          <w:bCs/>
        </w:rPr>
        <w:t>•</w:t>
      </w:r>
      <w:r>
        <w:t xml:space="preserve"> </w:t>
      </w:r>
      <w:r w:rsidR="003D00C4">
        <w:t xml:space="preserve">L’origen de la riquesa dels burgesos eren els diners, no la terra. Es distingia entre: </w:t>
      </w:r>
      <w:r w:rsidR="003D00C4">
        <w:br/>
        <w:t xml:space="preserve">– </w:t>
      </w:r>
      <w:r w:rsidR="003D00C4" w:rsidRPr="003D00C4">
        <w:rPr>
          <w:b/>
          <w:bCs/>
        </w:rPr>
        <w:t>Alta burgesia</w:t>
      </w:r>
      <w:r w:rsidR="003D00C4">
        <w:t xml:space="preserve">: en formaven part els grans comerciants i els banquers. </w:t>
      </w:r>
      <w:r w:rsidR="003D00C4">
        <w:br/>
        <w:t xml:space="preserve">– </w:t>
      </w:r>
      <w:r w:rsidR="003D00C4" w:rsidRPr="003D00C4">
        <w:rPr>
          <w:b/>
          <w:bCs/>
        </w:rPr>
        <w:t>Petita burgesia</w:t>
      </w:r>
      <w:r w:rsidR="003D00C4">
        <w:t>: la constituïen els mestres artesans i els petits comerciants.</w:t>
      </w:r>
    </w:p>
    <w:p w14:paraId="3CFD44FB" w14:textId="20152E17" w:rsidR="003D00C4" w:rsidRDefault="003A5C6E">
      <w:pPr>
        <w:rPr>
          <w:bCs/>
        </w:rPr>
      </w:pPr>
      <w:r w:rsidRPr="00B717BF">
        <w:rPr>
          <w:bCs/>
        </w:rPr>
        <w:t>•</w:t>
      </w:r>
      <w:r w:rsidR="003D00C4" w:rsidRPr="003D00C4">
        <w:t xml:space="preserve"> </w:t>
      </w:r>
      <w:r w:rsidR="003D00C4">
        <w:t xml:space="preserve">A les ciutats hi vivien </w:t>
      </w:r>
      <w:r w:rsidR="003D00C4" w:rsidRPr="003D00C4">
        <w:rPr>
          <w:b/>
          <w:bCs/>
        </w:rPr>
        <w:t>altres grups socials</w:t>
      </w:r>
      <w:r w:rsidR="003D00C4">
        <w:t>: els nobles, eclesiàstics i gent humil, a més de minories com els jueus.</w:t>
      </w:r>
    </w:p>
    <w:p w14:paraId="03CEB993" w14:textId="171ABB2F" w:rsidR="003D00C4" w:rsidRDefault="003D00C4" w:rsidP="003D00C4">
      <w:r w:rsidRPr="00B717BF">
        <w:rPr>
          <w:bCs/>
        </w:rPr>
        <w:t>•</w:t>
      </w:r>
      <w:r>
        <w:t xml:space="preserve"> El </w:t>
      </w:r>
      <w:r w:rsidRPr="003D00C4">
        <w:rPr>
          <w:b/>
          <w:bCs/>
        </w:rPr>
        <w:t>govern</w:t>
      </w:r>
      <w:r>
        <w:t xml:space="preserve"> de les ciutats l’exercien els </w:t>
      </w:r>
      <w:r w:rsidRPr="003D00C4">
        <w:rPr>
          <w:b/>
          <w:bCs/>
        </w:rPr>
        <w:t>magistrats</w:t>
      </w:r>
      <w:r>
        <w:t xml:space="preserve">, que vetllaven per les finances, l’ordre i la justícia, i estaven dirigits per un </w:t>
      </w:r>
      <w:r w:rsidRPr="003D00C4">
        <w:rPr>
          <w:b/>
          <w:bCs/>
        </w:rPr>
        <w:t>alcalde</w:t>
      </w:r>
      <w:r>
        <w:t xml:space="preserve">. Amb el temps, el govern va quedar en mans dels més rics: el </w:t>
      </w:r>
      <w:r w:rsidRPr="003D00C4">
        <w:rPr>
          <w:b/>
          <w:bCs/>
        </w:rPr>
        <w:t>patriciat urbà</w:t>
      </w:r>
      <w:r>
        <w:t>.</w:t>
      </w:r>
    </w:p>
    <w:p w14:paraId="2C312E40" w14:textId="687690E0" w:rsidR="003A5C6E" w:rsidRPr="003D00C4" w:rsidRDefault="003D00C4">
      <w:pPr>
        <w:rPr>
          <w:bCs/>
        </w:rPr>
      </w:pPr>
      <w:r w:rsidRPr="00B717BF">
        <w:rPr>
          <w:bCs/>
        </w:rPr>
        <w:t>•</w:t>
      </w:r>
      <w:r w:rsidRPr="003D00C4">
        <w:t xml:space="preserve"> </w:t>
      </w:r>
      <w:r>
        <w:t xml:space="preserve">A partir del segle XII va sorgir un desig més gran de coneixement entre la burgesia i alguns nobles, i es van desenvolupar a les ciutats les </w:t>
      </w:r>
      <w:r w:rsidRPr="003D00C4">
        <w:rPr>
          <w:b/>
          <w:bCs/>
        </w:rPr>
        <w:t>escoles</w:t>
      </w:r>
      <w:r>
        <w:t xml:space="preserve"> i les </w:t>
      </w:r>
      <w:r w:rsidRPr="003D00C4">
        <w:rPr>
          <w:b/>
          <w:bCs/>
        </w:rPr>
        <w:t>universitats</w:t>
      </w:r>
      <w:r>
        <w:t>.</w:t>
      </w:r>
    </w:p>
    <w:p w14:paraId="5C0EBA7E" w14:textId="6887F1E0" w:rsidR="00081F94" w:rsidRPr="00295BFC" w:rsidRDefault="005F56A9">
      <w:r>
        <w:t>_____________________________________________________________________________________</w:t>
      </w:r>
    </w:p>
    <w:p w14:paraId="4B310E59" w14:textId="77777777" w:rsidR="005A4DD7" w:rsidRDefault="005A4DD7">
      <w:pPr>
        <w:rPr>
          <w:b/>
          <w:bCs/>
          <w:sz w:val="28"/>
          <w:szCs w:val="28"/>
        </w:rPr>
      </w:pPr>
    </w:p>
    <w:p w14:paraId="0B9080A4" w14:textId="77777777" w:rsidR="005A4DD7" w:rsidRDefault="005A4DD7">
      <w:pPr>
        <w:rPr>
          <w:b/>
          <w:bCs/>
          <w:sz w:val="28"/>
          <w:szCs w:val="28"/>
        </w:rPr>
      </w:pPr>
    </w:p>
    <w:p w14:paraId="4254BE8D" w14:textId="77777777" w:rsidR="005A4DD7" w:rsidRDefault="005A4DD7">
      <w:pPr>
        <w:rPr>
          <w:b/>
          <w:bCs/>
          <w:sz w:val="28"/>
          <w:szCs w:val="28"/>
        </w:rPr>
      </w:pPr>
    </w:p>
    <w:p w14:paraId="6A27C115" w14:textId="77777777" w:rsidR="005A4DD7" w:rsidRDefault="005A4DD7">
      <w:pPr>
        <w:rPr>
          <w:b/>
          <w:bCs/>
          <w:sz w:val="28"/>
          <w:szCs w:val="28"/>
        </w:rPr>
      </w:pPr>
    </w:p>
    <w:p w14:paraId="0683BF55" w14:textId="77777777" w:rsidR="005A4DD7" w:rsidRDefault="005A4DD7">
      <w:pPr>
        <w:rPr>
          <w:b/>
          <w:bCs/>
          <w:sz w:val="28"/>
          <w:szCs w:val="28"/>
        </w:rPr>
      </w:pPr>
    </w:p>
    <w:p w14:paraId="652EF689" w14:textId="12273E0A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lastRenderedPageBreak/>
        <w:t xml:space="preserve">4. </w:t>
      </w:r>
      <w:r w:rsidR="00CC2ACE">
        <w:rPr>
          <w:b/>
          <w:bCs/>
          <w:sz w:val="28"/>
          <w:szCs w:val="28"/>
        </w:rPr>
        <w:t>La consolidació de les monarquies</w:t>
      </w:r>
    </w:p>
    <w:p w14:paraId="23EA7379" w14:textId="2D5BAAEB" w:rsidR="00DB4802" w:rsidRDefault="00B717BF">
      <w:r w:rsidRPr="00B717BF">
        <w:rPr>
          <w:bCs/>
        </w:rPr>
        <w:t>•</w:t>
      </w:r>
      <w:r w:rsidR="004A00CF">
        <w:t xml:space="preserve"> </w:t>
      </w:r>
      <w:r w:rsidR="00CC2ACE">
        <w:t xml:space="preserve">Des del segle XII, els </w:t>
      </w:r>
      <w:r w:rsidR="00CC2ACE" w:rsidRPr="00CC2ACE">
        <w:rPr>
          <w:b/>
          <w:bCs/>
        </w:rPr>
        <w:t>reis es van recolzar en la burgesia</w:t>
      </w:r>
      <w:r w:rsidR="00CC2ACE">
        <w:t xml:space="preserve">, que necessitava llibertat personal i seguretat en les seves activitats comercials, per imposar la seva autoritat sobre la noblesa i garantir l’estabilitat del regne. Per això: </w:t>
      </w:r>
      <w:r w:rsidR="00CC2ACE">
        <w:br/>
        <w:t xml:space="preserve">– Els reis van concedir a les ciutats </w:t>
      </w:r>
      <w:r w:rsidR="00CC2ACE" w:rsidRPr="00CC2ACE">
        <w:rPr>
          <w:b/>
          <w:bCs/>
        </w:rPr>
        <w:t>cartes de privilegis</w:t>
      </w:r>
      <w:r w:rsidR="00CC2ACE">
        <w:t xml:space="preserve">, que feien lliures els seus habitants i atorgaven monopolis comercials i permisos per obrir mercats. </w:t>
      </w:r>
      <w:r w:rsidR="00CC2ACE">
        <w:br/>
        <w:t xml:space="preserve">– Els burgesos concedien als reis </w:t>
      </w:r>
      <w:r w:rsidR="00CC2ACE" w:rsidRPr="00CC2ACE">
        <w:rPr>
          <w:b/>
          <w:bCs/>
        </w:rPr>
        <w:t>recursos econòmics</w:t>
      </w:r>
      <w:r w:rsidR="00CC2ACE">
        <w:t xml:space="preserve"> per armar els seus exèrcits i enfrontar-se als nobles.</w:t>
      </w:r>
    </w:p>
    <w:p w14:paraId="2470FE21" w14:textId="54FABDE1" w:rsidR="00DB4802" w:rsidRDefault="00B717BF">
      <w:r w:rsidRPr="00B717BF">
        <w:rPr>
          <w:bCs/>
        </w:rPr>
        <w:t>•</w:t>
      </w:r>
      <w:r w:rsidR="004A00CF">
        <w:t xml:space="preserve"> </w:t>
      </w:r>
      <w:r w:rsidR="00CC2ACE">
        <w:t xml:space="preserve">Els monarques van voler reconèixer la importància de la burgesia acceptant que fos present a les reunions de les </w:t>
      </w:r>
      <w:r w:rsidR="00CC2ACE" w:rsidRPr="00CC2ACE">
        <w:rPr>
          <w:b/>
          <w:bCs/>
        </w:rPr>
        <w:t>Corts o Parlaments</w:t>
      </w:r>
      <w:r w:rsidR="00CC2ACE">
        <w:t>. Allà els representants burgesos plantejaven les seves peticions al rei a canvi de concedir-li diners.</w:t>
      </w:r>
    </w:p>
    <w:p w14:paraId="00F6110F" w14:textId="129992CB" w:rsidR="00CC2ACE" w:rsidRDefault="00B717BF">
      <w:r w:rsidRPr="00B717BF">
        <w:rPr>
          <w:bCs/>
        </w:rPr>
        <w:t>•</w:t>
      </w:r>
      <w:r w:rsidR="004A00CF">
        <w:t xml:space="preserve"> </w:t>
      </w:r>
      <w:r w:rsidR="00CC2ACE">
        <w:t xml:space="preserve">L’esforç d’algunes monarquies europees per consolidar el poder i establir fronteres clares entre els diferents regnes va causar conflictes greus, com la </w:t>
      </w:r>
      <w:r w:rsidR="00CC2ACE" w:rsidRPr="00CC2ACE">
        <w:rPr>
          <w:b/>
          <w:bCs/>
        </w:rPr>
        <w:t>Guerra dels Cent Anys</w:t>
      </w:r>
      <w:r w:rsidR="00CC2ACE">
        <w:t xml:space="preserve"> (1337- 1453) entre Anglaterra i França.</w:t>
      </w:r>
    </w:p>
    <w:p w14:paraId="2F85E8DD" w14:textId="77777777" w:rsidR="005F56A9" w:rsidRDefault="005F56A9" w:rsidP="005F56A9">
      <w:r>
        <w:t>_____________________________________________________________________________________</w:t>
      </w:r>
    </w:p>
    <w:p w14:paraId="339AC922" w14:textId="5B5FB446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>5. L</w:t>
      </w:r>
      <w:r w:rsidR="000C3B8B">
        <w:rPr>
          <w:b/>
          <w:bCs/>
          <w:sz w:val="28"/>
          <w:szCs w:val="28"/>
        </w:rPr>
        <w:t>a crisi de la Baixa Edat Mitjana (segles XIV i XV)</w:t>
      </w:r>
    </w:p>
    <w:p w14:paraId="7456ABF1" w14:textId="22E83FB6" w:rsidR="00DB4802" w:rsidRDefault="00B717BF">
      <w:r w:rsidRPr="00B717BF">
        <w:rPr>
          <w:bCs/>
        </w:rPr>
        <w:t>•</w:t>
      </w:r>
      <w:r w:rsidR="004A00CF">
        <w:t xml:space="preserve"> </w:t>
      </w:r>
      <w:r w:rsidR="000C3B8B">
        <w:t xml:space="preserve">A principis del segle XIV, Europa va patir una </w:t>
      </w:r>
      <w:r w:rsidR="000C3B8B" w:rsidRPr="000C3B8B">
        <w:rPr>
          <w:b/>
          <w:bCs/>
        </w:rPr>
        <w:t>crisi agrària</w:t>
      </w:r>
      <w:r w:rsidR="000C3B8B">
        <w:t xml:space="preserve"> (successió de males collites) causades per un clima desfavorable i pel cultiu de terres de mala qualitat. La conseqüència va ser l’extensió de la </w:t>
      </w:r>
      <w:r w:rsidR="000C3B8B" w:rsidRPr="000C3B8B">
        <w:rPr>
          <w:b/>
          <w:bCs/>
        </w:rPr>
        <w:t>fam</w:t>
      </w:r>
      <w:r w:rsidR="000C3B8B">
        <w:t xml:space="preserve"> per tot el continent europeu.</w:t>
      </w:r>
    </w:p>
    <w:p w14:paraId="4A6FDEC4" w14:textId="0CA95F32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0C3B8B">
        <w:t xml:space="preserve">A més, les </w:t>
      </w:r>
      <w:r w:rsidR="000C3B8B" w:rsidRPr="000C3B8B">
        <w:rPr>
          <w:b/>
          <w:bCs/>
        </w:rPr>
        <w:t>lluites entre senyors feudals</w:t>
      </w:r>
      <w:r w:rsidR="000C3B8B">
        <w:t xml:space="preserve"> van augmentar considerablement, i el 1347 la </w:t>
      </w:r>
      <w:r w:rsidR="000C3B8B" w:rsidRPr="000C3B8B">
        <w:rPr>
          <w:b/>
          <w:bCs/>
        </w:rPr>
        <w:t>Pesta Negra</w:t>
      </w:r>
      <w:r w:rsidR="000C3B8B">
        <w:t xml:space="preserve"> va assolar Europa i va provocar una gran mortaldat.</w:t>
      </w:r>
    </w:p>
    <w:p w14:paraId="65903622" w14:textId="16155311" w:rsidR="00676FE4" w:rsidRDefault="00B717BF">
      <w:r w:rsidRPr="00B717BF">
        <w:rPr>
          <w:bCs/>
        </w:rPr>
        <w:t>•</w:t>
      </w:r>
      <w:r w:rsidR="004A00CF">
        <w:t xml:space="preserve"> </w:t>
      </w:r>
      <w:r w:rsidR="000C3B8B">
        <w:t xml:space="preserve">Aquests fets van fer </w:t>
      </w:r>
      <w:r w:rsidR="000C3B8B" w:rsidRPr="000C3B8B">
        <w:rPr>
          <w:b/>
          <w:bCs/>
        </w:rPr>
        <w:t>disminuir la població</w:t>
      </w:r>
      <w:r w:rsidR="000C3B8B">
        <w:t>: la mà d’obra es va reduir i moltes terres es van abandonar. Per a compensar-ho, els senyors van augmentar els impostos (</w:t>
      </w:r>
      <w:r w:rsidR="000C3B8B" w:rsidRPr="000C3B8B">
        <w:rPr>
          <w:b/>
          <w:bCs/>
        </w:rPr>
        <w:t>mals usos</w:t>
      </w:r>
      <w:r w:rsidR="000C3B8B">
        <w:t xml:space="preserve">), cosa que encara va empitjorar més la vida dels pagesos, i es van originar </w:t>
      </w:r>
      <w:r w:rsidR="000C3B8B" w:rsidRPr="000C3B8B">
        <w:rPr>
          <w:b/>
          <w:bCs/>
        </w:rPr>
        <w:t>revoltes antisenyorials</w:t>
      </w:r>
      <w:r w:rsidR="000C3B8B">
        <w:t>.</w:t>
      </w:r>
    </w:p>
    <w:p w14:paraId="088829B9" w14:textId="5E8AFE87" w:rsidR="000C3B8B" w:rsidRDefault="000C3B8B">
      <w:r w:rsidRPr="00B717BF">
        <w:rPr>
          <w:bCs/>
        </w:rPr>
        <w:t>•</w:t>
      </w:r>
      <w:r>
        <w:t xml:space="preserve"> A les ciutats la mortaldat va ser encara més elevada i es van reduir enormement les activitats econòmiques. La misèria era generalitzada i per això també es van produir </w:t>
      </w:r>
      <w:r w:rsidRPr="000C3B8B">
        <w:rPr>
          <w:b/>
          <w:bCs/>
        </w:rPr>
        <w:t>enfrontaments</w:t>
      </w:r>
      <w:r>
        <w:t>, contra el patriciat urbà i contra els jueus (pogroms).</w:t>
      </w:r>
    </w:p>
    <w:p w14:paraId="3F4331BD" w14:textId="77777777" w:rsidR="005F56A9" w:rsidRDefault="005F56A9" w:rsidP="005F56A9">
      <w:r>
        <w:t>_____________________________________________________________________________________</w:t>
      </w:r>
    </w:p>
    <w:p w14:paraId="1BA2E4C9" w14:textId="77777777" w:rsidR="005A4DD7" w:rsidRDefault="005A4DD7">
      <w:pPr>
        <w:rPr>
          <w:b/>
          <w:bCs/>
          <w:sz w:val="28"/>
          <w:szCs w:val="28"/>
        </w:rPr>
      </w:pPr>
    </w:p>
    <w:p w14:paraId="68FE862F" w14:textId="77777777" w:rsidR="005A4DD7" w:rsidRDefault="005A4DD7">
      <w:pPr>
        <w:rPr>
          <w:b/>
          <w:bCs/>
          <w:sz w:val="28"/>
          <w:szCs w:val="28"/>
        </w:rPr>
      </w:pPr>
    </w:p>
    <w:p w14:paraId="385D28CD" w14:textId="77777777" w:rsidR="005A4DD7" w:rsidRDefault="005A4DD7">
      <w:pPr>
        <w:rPr>
          <w:b/>
          <w:bCs/>
          <w:sz w:val="28"/>
          <w:szCs w:val="28"/>
        </w:rPr>
      </w:pPr>
    </w:p>
    <w:p w14:paraId="4FEC5041" w14:textId="77777777" w:rsidR="005A4DD7" w:rsidRDefault="005A4DD7">
      <w:pPr>
        <w:rPr>
          <w:b/>
          <w:bCs/>
          <w:sz w:val="28"/>
          <w:szCs w:val="28"/>
        </w:rPr>
      </w:pPr>
    </w:p>
    <w:p w14:paraId="33A5A6D5" w14:textId="77777777" w:rsidR="005A4DD7" w:rsidRDefault="005A4DD7">
      <w:pPr>
        <w:rPr>
          <w:b/>
          <w:bCs/>
          <w:sz w:val="28"/>
          <w:szCs w:val="28"/>
        </w:rPr>
      </w:pPr>
    </w:p>
    <w:p w14:paraId="1B10744D" w14:textId="37CFA2CF" w:rsidR="00676FE4" w:rsidRPr="00676FE4" w:rsidRDefault="004A00CF">
      <w:pPr>
        <w:rPr>
          <w:b/>
          <w:bCs/>
          <w:sz w:val="28"/>
          <w:szCs w:val="28"/>
        </w:rPr>
      </w:pPr>
      <w:bookmarkStart w:id="1" w:name="_GoBack"/>
      <w:bookmarkEnd w:id="1"/>
      <w:r w:rsidRPr="00676FE4">
        <w:rPr>
          <w:b/>
          <w:bCs/>
          <w:sz w:val="28"/>
          <w:szCs w:val="28"/>
        </w:rPr>
        <w:lastRenderedPageBreak/>
        <w:t xml:space="preserve">6. </w:t>
      </w:r>
      <w:r w:rsidR="000C3B8B">
        <w:rPr>
          <w:b/>
          <w:bCs/>
          <w:sz w:val="28"/>
          <w:szCs w:val="28"/>
        </w:rPr>
        <w:t>L’art gòtic. L’arquitectura</w:t>
      </w:r>
    </w:p>
    <w:p w14:paraId="1D146180" w14:textId="4C0C517F" w:rsidR="00676FE4" w:rsidRDefault="00B717BF">
      <w:r w:rsidRPr="00B717BF">
        <w:rPr>
          <w:bCs/>
        </w:rPr>
        <w:t>•</w:t>
      </w:r>
      <w:r w:rsidR="004A00CF">
        <w:t xml:space="preserve"> </w:t>
      </w:r>
      <w:r w:rsidR="000C3B8B">
        <w:t xml:space="preserve">El </w:t>
      </w:r>
      <w:r w:rsidR="000C3B8B" w:rsidRPr="000C3B8B">
        <w:rPr>
          <w:b/>
          <w:bCs/>
        </w:rPr>
        <w:t>Gòtic</w:t>
      </w:r>
      <w:r w:rsidR="000C3B8B">
        <w:t xml:space="preserve">, que va tenir l’origen a França, es va estendre per l’Europa occidental durant el </w:t>
      </w:r>
      <w:r w:rsidR="000C3B8B" w:rsidRPr="000C3B8B">
        <w:rPr>
          <w:b/>
          <w:bCs/>
        </w:rPr>
        <w:t>segle XIII</w:t>
      </w:r>
      <w:r w:rsidR="000C3B8B">
        <w:t xml:space="preserve">. Era un estil essencialment </w:t>
      </w:r>
      <w:r w:rsidR="000C3B8B" w:rsidRPr="000C3B8B">
        <w:rPr>
          <w:b/>
          <w:bCs/>
        </w:rPr>
        <w:t>urbà</w:t>
      </w:r>
      <w:r w:rsidR="000C3B8B">
        <w:t xml:space="preserve">: </w:t>
      </w:r>
      <w:r w:rsidR="000C3B8B">
        <w:br/>
        <w:t xml:space="preserve">– Havia sorgit gràcies al creixement de les ciutats i a l’impuls de la burgesia i de l’Església. </w:t>
      </w:r>
      <w:r w:rsidR="000C3B8B">
        <w:br/>
        <w:t xml:space="preserve">– Les ciutats van fer necessària la construcció de </w:t>
      </w:r>
      <w:r w:rsidR="000C3B8B" w:rsidRPr="000C3B8B">
        <w:rPr>
          <w:b/>
          <w:bCs/>
        </w:rPr>
        <w:t>nous edificis civils</w:t>
      </w:r>
      <w:r w:rsidR="000C3B8B">
        <w:t xml:space="preserve"> (palaus, ajuntaments, llotges, etc.) i de </w:t>
      </w:r>
      <w:r w:rsidR="000C3B8B" w:rsidRPr="000C3B8B">
        <w:rPr>
          <w:b/>
          <w:bCs/>
        </w:rPr>
        <w:t>catedrals</w:t>
      </w:r>
      <w:r w:rsidR="000C3B8B">
        <w:t>, per demostrar el poder econòmic de les ciutats i la religiositat dels seus habitants.</w:t>
      </w:r>
    </w:p>
    <w:p w14:paraId="738A6ECE" w14:textId="6D7D604D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0C3B8B">
        <w:t xml:space="preserve">Es van utilitzar noves tècniques constructives que van permetre aixecar </w:t>
      </w:r>
      <w:r w:rsidR="000C3B8B" w:rsidRPr="000C3B8B">
        <w:rPr>
          <w:b/>
          <w:bCs/>
        </w:rPr>
        <w:t>edificis més alts i lluminosos</w:t>
      </w:r>
      <w:r w:rsidR="000C3B8B">
        <w:t>; eren l’</w:t>
      </w:r>
      <w:r w:rsidR="000C3B8B" w:rsidRPr="000C3B8B">
        <w:rPr>
          <w:b/>
          <w:bCs/>
        </w:rPr>
        <w:t>arc ogival o apuntat</w:t>
      </w:r>
      <w:r w:rsidR="000C3B8B">
        <w:t xml:space="preserve"> i la </w:t>
      </w:r>
      <w:r w:rsidR="000C3B8B" w:rsidRPr="000C3B8B">
        <w:rPr>
          <w:b/>
          <w:bCs/>
        </w:rPr>
        <w:t>volta de creueria</w:t>
      </w:r>
      <w:r w:rsidR="000C3B8B">
        <w:t>, que descarregaven el pes sobre columnes, arcbotants i contraforts exteriors, cosa que permetia més alçada i obrir grans finestrals.</w:t>
      </w:r>
    </w:p>
    <w:p w14:paraId="3BEEC976" w14:textId="3135DFD0" w:rsidR="000C3B8B" w:rsidRDefault="00B717BF" w:rsidP="009D449C">
      <w:r w:rsidRPr="00B717BF">
        <w:rPr>
          <w:bCs/>
        </w:rPr>
        <w:t>•</w:t>
      </w:r>
      <w:r w:rsidR="004A00CF">
        <w:t xml:space="preserve"> </w:t>
      </w:r>
      <w:bookmarkEnd w:id="0"/>
      <w:r w:rsidR="000C3B8B">
        <w:t xml:space="preserve">Els edificis es decoraven amb </w:t>
      </w:r>
      <w:r w:rsidR="000C3B8B" w:rsidRPr="000C3B8B">
        <w:rPr>
          <w:b/>
          <w:bCs/>
        </w:rPr>
        <w:t>pinacles</w:t>
      </w:r>
      <w:r w:rsidR="000C3B8B">
        <w:t xml:space="preserve">, </w:t>
      </w:r>
      <w:r w:rsidR="000C3B8B" w:rsidRPr="000C3B8B">
        <w:rPr>
          <w:b/>
          <w:bCs/>
        </w:rPr>
        <w:t>fletxes</w:t>
      </w:r>
      <w:r w:rsidR="000C3B8B">
        <w:t xml:space="preserve">, </w:t>
      </w:r>
      <w:r w:rsidR="000C3B8B" w:rsidRPr="000C3B8B">
        <w:rPr>
          <w:b/>
          <w:bCs/>
        </w:rPr>
        <w:t>portalades</w:t>
      </w:r>
      <w:r w:rsidR="000C3B8B">
        <w:t xml:space="preserve"> ornamentades amb escultures, </w:t>
      </w:r>
      <w:r w:rsidR="000C3B8B" w:rsidRPr="000C3B8B">
        <w:rPr>
          <w:b/>
          <w:bCs/>
        </w:rPr>
        <w:t>vitralls</w:t>
      </w:r>
      <w:r w:rsidR="000C3B8B">
        <w:t xml:space="preserve"> i </w:t>
      </w:r>
      <w:r w:rsidR="000C3B8B" w:rsidRPr="000C3B8B">
        <w:rPr>
          <w:b/>
          <w:bCs/>
        </w:rPr>
        <w:t>rosasses</w:t>
      </w:r>
      <w:r w:rsidR="000C3B8B">
        <w:t>.</w:t>
      </w:r>
    </w:p>
    <w:p w14:paraId="1320BD5B" w14:textId="17443C58" w:rsidR="00B717BF" w:rsidRDefault="005F56A9" w:rsidP="00597675">
      <w:r>
        <w:t>_____________________________________________________________________________________</w:t>
      </w:r>
    </w:p>
    <w:p w14:paraId="23296C0D" w14:textId="66C6B0A0" w:rsidR="00295BFC" w:rsidRPr="00676FE4" w:rsidRDefault="00295BFC" w:rsidP="00295B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76FE4">
        <w:rPr>
          <w:b/>
          <w:bCs/>
          <w:sz w:val="28"/>
          <w:szCs w:val="28"/>
        </w:rPr>
        <w:t>. L</w:t>
      </w:r>
      <w:r w:rsidR="000C3B8B">
        <w:rPr>
          <w:b/>
          <w:bCs/>
          <w:sz w:val="28"/>
          <w:szCs w:val="28"/>
        </w:rPr>
        <w:t>’escultura i la pintura gòtiques</w:t>
      </w:r>
    </w:p>
    <w:p w14:paraId="072300FF" w14:textId="25BF3BAF" w:rsidR="00295BFC" w:rsidRDefault="00295BFC" w:rsidP="00295BFC">
      <w:r w:rsidRPr="00B717BF">
        <w:rPr>
          <w:bCs/>
        </w:rPr>
        <w:t>•</w:t>
      </w:r>
      <w:r>
        <w:t xml:space="preserve"> </w:t>
      </w:r>
      <w:r w:rsidR="000C3B8B">
        <w:t xml:space="preserve">Inicialment, l’escultura gòtica es va utilitzar per </w:t>
      </w:r>
      <w:r w:rsidR="000C3B8B" w:rsidRPr="000C3B8B">
        <w:rPr>
          <w:b/>
          <w:bCs/>
        </w:rPr>
        <w:t>decorar els edificis</w:t>
      </w:r>
      <w:r w:rsidR="000C3B8B">
        <w:t xml:space="preserve"> (façanes, timpans, arquivoltes...) Però des del segle XIV es va independitzar de l’arquitectura: així van sorgir els retaules, els sepulcres i les imatges exemptes.</w:t>
      </w:r>
    </w:p>
    <w:p w14:paraId="64E9FB0B" w14:textId="7E646BBE" w:rsidR="00295BFC" w:rsidRDefault="00295BFC" w:rsidP="00295BFC">
      <w:r w:rsidRPr="00B717BF">
        <w:rPr>
          <w:bCs/>
        </w:rPr>
        <w:t>•</w:t>
      </w:r>
      <w:r>
        <w:rPr>
          <w:bCs/>
        </w:rPr>
        <w:t xml:space="preserve"> </w:t>
      </w:r>
      <w:r w:rsidR="000C3B8B">
        <w:t xml:space="preserve">L’escultura gòtica intenta ser </w:t>
      </w:r>
      <w:r w:rsidR="000C3B8B" w:rsidRPr="000C3B8B">
        <w:rPr>
          <w:b/>
          <w:bCs/>
        </w:rPr>
        <w:t>realista</w:t>
      </w:r>
      <w:r w:rsidR="000C3B8B">
        <w:t>: dóna més expressivitat i detall als rostres, té la voluntat de mostrar volum i moviment i de donar un sentit narratiu a les figures, que es relacionen entre sí.</w:t>
      </w:r>
    </w:p>
    <w:p w14:paraId="7F50CEFA" w14:textId="1D31CB7B" w:rsidR="00295BFC" w:rsidRDefault="00295BFC" w:rsidP="00295BFC">
      <w:r w:rsidRPr="00B717BF">
        <w:rPr>
          <w:bCs/>
        </w:rPr>
        <w:t>•</w:t>
      </w:r>
      <w:r>
        <w:t xml:space="preserve"> </w:t>
      </w:r>
      <w:r w:rsidR="000C3B8B">
        <w:t>Com que les esglésies gòtiques havien reduït l’extensió dels murs, es van deixar de fer pintures al fresc i es va generalitzar la pintura sobre fusta (</w:t>
      </w:r>
      <w:r w:rsidR="000C3B8B" w:rsidRPr="00A14BC8">
        <w:rPr>
          <w:b/>
          <w:bCs/>
        </w:rPr>
        <w:t>taules i retaules</w:t>
      </w:r>
      <w:r w:rsidR="000C3B8B">
        <w:t xml:space="preserve"> per ser col·locats al darrera dels altars) i sobre vitralls.</w:t>
      </w:r>
    </w:p>
    <w:p w14:paraId="72754B85" w14:textId="0E02D987" w:rsidR="000C3B8B" w:rsidRDefault="000C3B8B" w:rsidP="00295BFC">
      <w:r w:rsidRPr="00B717BF">
        <w:rPr>
          <w:bCs/>
        </w:rPr>
        <w:t>•</w:t>
      </w:r>
      <w:r>
        <w:t xml:space="preserve"> La pintura gòtica, de temàtica bàsicament religiosa, també provava de ser </w:t>
      </w:r>
      <w:r w:rsidRPr="00A14BC8">
        <w:rPr>
          <w:b/>
          <w:bCs/>
        </w:rPr>
        <w:t>realista</w:t>
      </w:r>
      <w:r>
        <w:t>: utilitzava unes proporcions més naturals i l’expressivitat en els rostres. Els fons daurats es van anar substituint per paisatges.</w:t>
      </w:r>
    </w:p>
    <w:p w14:paraId="5A2141EF" w14:textId="77777777" w:rsidR="00295BFC" w:rsidRDefault="00295BFC" w:rsidP="00295BFC">
      <w:r>
        <w:t>_____________________________________________________________________________________</w:t>
      </w:r>
    </w:p>
    <w:p w14:paraId="2FCBBFC8" w14:textId="77777777" w:rsidR="00295BFC" w:rsidRDefault="00295BFC" w:rsidP="00597675"/>
    <w:sectPr w:rsidR="00295BFC" w:rsidSect="00736EF0">
      <w:headerReference w:type="default" r:id="rId8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8B4C" w14:textId="77777777" w:rsidR="00F22972" w:rsidRDefault="00F22972" w:rsidP="0074622A">
      <w:pPr>
        <w:spacing w:after="0" w:line="240" w:lineRule="auto"/>
      </w:pPr>
      <w:r>
        <w:separator/>
      </w:r>
    </w:p>
  </w:endnote>
  <w:endnote w:type="continuationSeparator" w:id="0">
    <w:p w14:paraId="4B0D11E4" w14:textId="77777777" w:rsidR="00F22972" w:rsidRDefault="00F22972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2FBA7" w14:textId="77777777" w:rsidR="00F22972" w:rsidRDefault="00F22972" w:rsidP="0074622A">
      <w:pPr>
        <w:spacing w:after="0" w:line="240" w:lineRule="auto"/>
      </w:pPr>
      <w:r>
        <w:separator/>
      </w:r>
    </w:p>
  </w:footnote>
  <w:footnote w:type="continuationSeparator" w:id="0">
    <w:p w14:paraId="2D5C0758" w14:textId="77777777" w:rsidR="00F22972" w:rsidRDefault="00F22972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5AAF" w14:textId="7275FDE0"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="003379C8">
      <w:rPr>
        <w:sz w:val="24"/>
        <w:szCs w:val="24"/>
      </w:rPr>
      <w:t>HISTÒR</w:t>
    </w:r>
    <w:r w:rsidRPr="00736EF0">
      <w:rPr>
        <w:sz w:val="24"/>
        <w:szCs w:val="24"/>
      </w:rPr>
      <w:t>IA</w:t>
    </w:r>
  </w:p>
  <w:p w14:paraId="2BE2EB41" w14:textId="77777777"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471C2"/>
    <w:rsid w:val="00054CBE"/>
    <w:rsid w:val="00055F27"/>
    <w:rsid w:val="000565D6"/>
    <w:rsid w:val="00075231"/>
    <w:rsid w:val="00081F94"/>
    <w:rsid w:val="00096225"/>
    <w:rsid w:val="000B07B9"/>
    <w:rsid w:val="000C3B8B"/>
    <w:rsid w:val="000C50B2"/>
    <w:rsid w:val="000C7D4C"/>
    <w:rsid w:val="000D0F3D"/>
    <w:rsid w:val="000D25DB"/>
    <w:rsid w:val="000D6B90"/>
    <w:rsid w:val="000D6CD1"/>
    <w:rsid w:val="000D7E45"/>
    <w:rsid w:val="000E2FBA"/>
    <w:rsid w:val="000F75D0"/>
    <w:rsid w:val="0011293C"/>
    <w:rsid w:val="0012378E"/>
    <w:rsid w:val="00125828"/>
    <w:rsid w:val="001319C5"/>
    <w:rsid w:val="0014231A"/>
    <w:rsid w:val="00142FBD"/>
    <w:rsid w:val="00144426"/>
    <w:rsid w:val="001461BB"/>
    <w:rsid w:val="00150520"/>
    <w:rsid w:val="00150533"/>
    <w:rsid w:val="001526BF"/>
    <w:rsid w:val="00153BC0"/>
    <w:rsid w:val="00176CBB"/>
    <w:rsid w:val="00180016"/>
    <w:rsid w:val="0018287A"/>
    <w:rsid w:val="00186DFD"/>
    <w:rsid w:val="00193A3A"/>
    <w:rsid w:val="0019468E"/>
    <w:rsid w:val="00196D7C"/>
    <w:rsid w:val="001A2EAD"/>
    <w:rsid w:val="001A7180"/>
    <w:rsid w:val="001B3124"/>
    <w:rsid w:val="001B7918"/>
    <w:rsid w:val="001C0C00"/>
    <w:rsid w:val="001D05EF"/>
    <w:rsid w:val="001D6713"/>
    <w:rsid w:val="001E1A99"/>
    <w:rsid w:val="001E640F"/>
    <w:rsid w:val="001F055C"/>
    <w:rsid w:val="001F5F9D"/>
    <w:rsid w:val="001F75F5"/>
    <w:rsid w:val="0020178C"/>
    <w:rsid w:val="00213D7B"/>
    <w:rsid w:val="00213EE7"/>
    <w:rsid w:val="00216374"/>
    <w:rsid w:val="00217824"/>
    <w:rsid w:val="0022156D"/>
    <w:rsid w:val="002226B1"/>
    <w:rsid w:val="0022657B"/>
    <w:rsid w:val="00241287"/>
    <w:rsid w:val="00246038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5BFC"/>
    <w:rsid w:val="002966FD"/>
    <w:rsid w:val="002A1F2F"/>
    <w:rsid w:val="002A25D3"/>
    <w:rsid w:val="002B42BB"/>
    <w:rsid w:val="002C405A"/>
    <w:rsid w:val="002D0C28"/>
    <w:rsid w:val="002D0EA4"/>
    <w:rsid w:val="002D3B06"/>
    <w:rsid w:val="002E0B51"/>
    <w:rsid w:val="002F2EE0"/>
    <w:rsid w:val="002F483C"/>
    <w:rsid w:val="002F6725"/>
    <w:rsid w:val="00303857"/>
    <w:rsid w:val="00307845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379C8"/>
    <w:rsid w:val="003444D1"/>
    <w:rsid w:val="0034548C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659"/>
    <w:rsid w:val="003A3DEE"/>
    <w:rsid w:val="003A5C6E"/>
    <w:rsid w:val="003B18ED"/>
    <w:rsid w:val="003B1CA0"/>
    <w:rsid w:val="003B2FD7"/>
    <w:rsid w:val="003C0D4A"/>
    <w:rsid w:val="003C6DBF"/>
    <w:rsid w:val="003D00C4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16EB"/>
    <w:rsid w:val="00413CDB"/>
    <w:rsid w:val="00414C63"/>
    <w:rsid w:val="00416610"/>
    <w:rsid w:val="004175AC"/>
    <w:rsid w:val="00421508"/>
    <w:rsid w:val="00426990"/>
    <w:rsid w:val="00430273"/>
    <w:rsid w:val="0043089A"/>
    <w:rsid w:val="004377D8"/>
    <w:rsid w:val="004377EF"/>
    <w:rsid w:val="00451FB4"/>
    <w:rsid w:val="004656A2"/>
    <w:rsid w:val="0046640C"/>
    <w:rsid w:val="004758A8"/>
    <w:rsid w:val="00475D07"/>
    <w:rsid w:val="00476A60"/>
    <w:rsid w:val="00484BD0"/>
    <w:rsid w:val="004878E4"/>
    <w:rsid w:val="004930FD"/>
    <w:rsid w:val="004A00CF"/>
    <w:rsid w:val="004A65A0"/>
    <w:rsid w:val="004B46B9"/>
    <w:rsid w:val="004B54D4"/>
    <w:rsid w:val="004B6D40"/>
    <w:rsid w:val="004C1784"/>
    <w:rsid w:val="004C562C"/>
    <w:rsid w:val="004D6F33"/>
    <w:rsid w:val="004E0CCF"/>
    <w:rsid w:val="004E7749"/>
    <w:rsid w:val="004F1F0F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93A97"/>
    <w:rsid w:val="00593DB0"/>
    <w:rsid w:val="00597675"/>
    <w:rsid w:val="00597D87"/>
    <w:rsid w:val="005A4DD7"/>
    <w:rsid w:val="005B1B13"/>
    <w:rsid w:val="005B2A86"/>
    <w:rsid w:val="005C3727"/>
    <w:rsid w:val="005C612E"/>
    <w:rsid w:val="005C729D"/>
    <w:rsid w:val="005D1FD0"/>
    <w:rsid w:val="005E1B8C"/>
    <w:rsid w:val="005F56A9"/>
    <w:rsid w:val="00623DF9"/>
    <w:rsid w:val="00626D2B"/>
    <w:rsid w:val="00627E67"/>
    <w:rsid w:val="00634464"/>
    <w:rsid w:val="0064052A"/>
    <w:rsid w:val="00641018"/>
    <w:rsid w:val="00650A94"/>
    <w:rsid w:val="00652E93"/>
    <w:rsid w:val="00653522"/>
    <w:rsid w:val="00671C72"/>
    <w:rsid w:val="00676A83"/>
    <w:rsid w:val="00676FE4"/>
    <w:rsid w:val="00677FA5"/>
    <w:rsid w:val="006801C5"/>
    <w:rsid w:val="00681044"/>
    <w:rsid w:val="0068781C"/>
    <w:rsid w:val="00691337"/>
    <w:rsid w:val="006925B8"/>
    <w:rsid w:val="00696454"/>
    <w:rsid w:val="00696ADA"/>
    <w:rsid w:val="006A0896"/>
    <w:rsid w:val="006A11B8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54B2"/>
    <w:rsid w:val="0071756B"/>
    <w:rsid w:val="00736EF0"/>
    <w:rsid w:val="00740225"/>
    <w:rsid w:val="007421C9"/>
    <w:rsid w:val="0074622A"/>
    <w:rsid w:val="00747021"/>
    <w:rsid w:val="0075208B"/>
    <w:rsid w:val="00755180"/>
    <w:rsid w:val="00762C21"/>
    <w:rsid w:val="00763291"/>
    <w:rsid w:val="0077507C"/>
    <w:rsid w:val="00776873"/>
    <w:rsid w:val="00777C50"/>
    <w:rsid w:val="0078755C"/>
    <w:rsid w:val="00787808"/>
    <w:rsid w:val="00790E9E"/>
    <w:rsid w:val="00792164"/>
    <w:rsid w:val="007923E6"/>
    <w:rsid w:val="00793752"/>
    <w:rsid w:val="0079450A"/>
    <w:rsid w:val="007A34F3"/>
    <w:rsid w:val="007A7253"/>
    <w:rsid w:val="007B1B62"/>
    <w:rsid w:val="007B4099"/>
    <w:rsid w:val="007B6D13"/>
    <w:rsid w:val="007C17EE"/>
    <w:rsid w:val="007C1D6E"/>
    <w:rsid w:val="007D0F26"/>
    <w:rsid w:val="007D4B7A"/>
    <w:rsid w:val="007F1C5B"/>
    <w:rsid w:val="007F71EA"/>
    <w:rsid w:val="008010C6"/>
    <w:rsid w:val="008103AB"/>
    <w:rsid w:val="00813C86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4A21"/>
    <w:rsid w:val="00897FCB"/>
    <w:rsid w:val="008A067A"/>
    <w:rsid w:val="008A2AD0"/>
    <w:rsid w:val="008B3EF6"/>
    <w:rsid w:val="008D27DD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087C"/>
    <w:rsid w:val="009C5E30"/>
    <w:rsid w:val="009C78BA"/>
    <w:rsid w:val="009D2A47"/>
    <w:rsid w:val="009D449C"/>
    <w:rsid w:val="009E005D"/>
    <w:rsid w:val="009E0F05"/>
    <w:rsid w:val="009F7ED6"/>
    <w:rsid w:val="00A14A75"/>
    <w:rsid w:val="00A14BC8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83A5C"/>
    <w:rsid w:val="00A85CDD"/>
    <w:rsid w:val="00AA1B71"/>
    <w:rsid w:val="00AA4476"/>
    <w:rsid w:val="00AA49B4"/>
    <w:rsid w:val="00AB248C"/>
    <w:rsid w:val="00AB2B30"/>
    <w:rsid w:val="00AD299A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66F40"/>
    <w:rsid w:val="00B717BF"/>
    <w:rsid w:val="00B7672D"/>
    <w:rsid w:val="00B807F3"/>
    <w:rsid w:val="00B865D6"/>
    <w:rsid w:val="00BA110C"/>
    <w:rsid w:val="00BA201B"/>
    <w:rsid w:val="00BA5E20"/>
    <w:rsid w:val="00BC6B64"/>
    <w:rsid w:val="00BE0551"/>
    <w:rsid w:val="00BE3572"/>
    <w:rsid w:val="00BE422D"/>
    <w:rsid w:val="00BF5D27"/>
    <w:rsid w:val="00C05C4F"/>
    <w:rsid w:val="00C110DF"/>
    <w:rsid w:val="00C251EF"/>
    <w:rsid w:val="00C271DB"/>
    <w:rsid w:val="00C30812"/>
    <w:rsid w:val="00C320D3"/>
    <w:rsid w:val="00C32213"/>
    <w:rsid w:val="00C35534"/>
    <w:rsid w:val="00C41A2B"/>
    <w:rsid w:val="00C445D5"/>
    <w:rsid w:val="00C54C76"/>
    <w:rsid w:val="00C65A40"/>
    <w:rsid w:val="00C67C0D"/>
    <w:rsid w:val="00C72AE5"/>
    <w:rsid w:val="00C76FDD"/>
    <w:rsid w:val="00C90723"/>
    <w:rsid w:val="00C92892"/>
    <w:rsid w:val="00CA0165"/>
    <w:rsid w:val="00CA0A69"/>
    <w:rsid w:val="00CA0F07"/>
    <w:rsid w:val="00CA1DC7"/>
    <w:rsid w:val="00CB19C0"/>
    <w:rsid w:val="00CB27BE"/>
    <w:rsid w:val="00CC2ACE"/>
    <w:rsid w:val="00CC4EE4"/>
    <w:rsid w:val="00CC6695"/>
    <w:rsid w:val="00CD096E"/>
    <w:rsid w:val="00CD4850"/>
    <w:rsid w:val="00CD75AF"/>
    <w:rsid w:val="00CE1C75"/>
    <w:rsid w:val="00CF4ED6"/>
    <w:rsid w:val="00D11FAD"/>
    <w:rsid w:val="00D20470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9C1"/>
    <w:rsid w:val="00DA4BC8"/>
    <w:rsid w:val="00DB4802"/>
    <w:rsid w:val="00DB768F"/>
    <w:rsid w:val="00DD17D3"/>
    <w:rsid w:val="00DD5692"/>
    <w:rsid w:val="00DD67D4"/>
    <w:rsid w:val="00DD7F5B"/>
    <w:rsid w:val="00DE00A8"/>
    <w:rsid w:val="00DE1AC6"/>
    <w:rsid w:val="00DF2C49"/>
    <w:rsid w:val="00E05FF7"/>
    <w:rsid w:val="00E11AC4"/>
    <w:rsid w:val="00E1283F"/>
    <w:rsid w:val="00E12E38"/>
    <w:rsid w:val="00E1747C"/>
    <w:rsid w:val="00E2087F"/>
    <w:rsid w:val="00E23943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C0AF8"/>
    <w:rsid w:val="00EC7DE0"/>
    <w:rsid w:val="00ED0BFB"/>
    <w:rsid w:val="00ED12E7"/>
    <w:rsid w:val="00ED1E9E"/>
    <w:rsid w:val="00ED3597"/>
    <w:rsid w:val="00ED6854"/>
    <w:rsid w:val="00EF197A"/>
    <w:rsid w:val="00EF278E"/>
    <w:rsid w:val="00EF3C4D"/>
    <w:rsid w:val="00EF4BA0"/>
    <w:rsid w:val="00EF610E"/>
    <w:rsid w:val="00F02508"/>
    <w:rsid w:val="00F15F23"/>
    <w:rsid w:val="00F1616B"/>
    <w:rsid w:val="00F22972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D9A"/>
  <w15:docId w15:val="{D33119BB-6563-4AEE-8F4E-493F749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1CF4-A0D9-44A9-9491-C612AC36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Julià Buxadera</cp:lastModifiedBy>
  <cp:revision>14</cp:revision>
  <cp:lastPrinted>2020-05-07T17:12:00Z</cp:lastPrinted>
  <dcterms:created xsi:type="dcterms:W3CDTF">2020-05-07T17:22:00Z</dcterms:created>
  <dcterms:modified xsi:type="dcterms:W3CDTF">2020-05-09T15:10:00Z</dcterms:modified>
</cp:coreProperties>
</file>